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9A8EF" w14:textId="732B2E2D" w:rsidR="004D1DE6" w:rsidRPr="004D1DE6" w:rsidRDefault="004D1DE6" w:rsidP="004D1DE6">
      <w:pPr>
        <w:pStyle w:val="ListParagraph"/>
        <w:numPr>
          <w:ilvl w:val="0"/>
          <w:numId w:val="3"/>
        </w:numPr>
        <w:shd w:val="clear" w:color="auto" w:fill="FFFFFF"/>
        <w:spacing w:after="150" w:line="240" w:lineRule="auto"/>
        <w:ind w:right="150"/>
        <w:jc w:val="center"/>
        <w:rPr>
          <w:rFonts w:ascii="Arial" w:eastAsia="Times New Roman" w:hAnsi="Arial" w:cs="Arial"/>
          <w:b/>
          <w:bCs/>
          <w:color w:val="222222"/>
          <w:lang w:val="en-GB"/>
        </w:rPr>
      </w:pPr>
      <w:r w:rsidRPr="004D1DE6">
        <w:rPr>
          <w:rFonts w:ascii="Arial" w:eastAsia="Times New Roman" w:hAnsi="Arial" w:cs="Arial"/>
          <w:b/>
          <w:bCs/>
          <w:color w:val="222222"/>
          <w:lang w:val="en-GB"/>
        </w:rPr>
        <w:t>ICF PCC Performance Event</w:t>
      </w:r>
      <w:r w:rsidRPr="004D1DE6">
        <w:rPr>
          <w:rFonts w:ascii="Arial" w:eastAsia="Times New Roman" w:hAnsi="Arial" w:cs="Arial"/>
          <w:b/>
          <w:bCs/>
          <w:color w:val="222222"/>
          <w:lang w:val="en-GB"/>
        </w:rPr>
        <w:t xml:space="preserve"> - </w:t>
      </w:r>
    </w:p>
    <w:p w14:paraId="29C75929" w14:textId="77777777" w:rsidR="004D1DE6" w:rsidRPr="004D1DE6" w:rsidRDefault="004D1DE6" w:rsidP="004D1DE6">
      <w:pPr>
        <w:pStyle w:val="HTMLPreformatted"/>
        <w:spacing w:line="540" w:lineRule="atLeast"/>
        <w:jc w:val="center"/>
        <w:rPr>
          <w:color w:val="222222"/>
          <w:sz w:val="42"/>
          <w:szCs w:val="42"/>
          <w:lang w:val="en-GB"/>
        </w:rPr>
      </w:pPr>
      <w:r w:rsidRPr="004D1DE6">
        <w:rPr>
          <w:rFonts w:ascii="Arial" w:hAnsi="Arial" w:cs="Arial"/>
          <w:b/>
          <w:bCs/>
          <w:color w:val="222222"/>
          <w:lang w:val="en-GB"/>
        </w:rPr>
        <w:t>Revised in October 2020</w:t>
      </w:r>
      <w:r w:rsidR="005416BE" w:rsidRPr="004D1DE6">
        <w:rPr>
          <w:rFonts w:ascii="Arial" w:hAnsi="Arial" w:cs="Arial"/>
          <w:b/>
          <w:bCs/>
          <w:color w:val="222222"/>
          <w:lang w:val="en-GB"/>
        </w:rPr>
        <w:t xml:space="preserve"> – </w:t>
      </w:r>
      <w:r w:rsidRPr="004D1DE6">
        <w:rPr>
          <w:rFonts w:ascii="Arial" w:hAnsi="Arial" w:cs="Arial"/>
          <w:b/>
          <w:bCs/>
          <w:color w:val="222222"/>
          <w:lang w:val="en-GB"/>
        </w:rPr>
        <w:t>Effective October 21, 2020</w:t>
      </w:r>
    </w:p>
    <w:p w14:paraId="6FBAB850" w14:textId="693DBB1D" w:rsidR="00B56C8A" w:rsidRPr="004D1DE6" w:rsidRDefault="00B56C8A" w:rsidP="00EE3550">
      <w:pPr>
        <w:shd w:val="clear" w:color="auto" w:fill="FFFFFF"/>
        <w:spacing w:after="150" w:line="240" w:lineRule="auto"/>
        <w:ind w:right="150"/>
        <w:rPr>
          <w:rFonts w:ascii="Arial" w:eastAsia="Times New Roman" w:hAnsi="Arial" w:cs="Arial"/>
          <w:bCs/>
          <w:color w:val="222222"/>
          <w:lang w:val="en-GB"/>
        </w:rPr>
      </w:pPr>
    </w:p>
    <w:p w14:paraId="569CEDD4" w14:textId="77777777" w:rsidR="004D1DE6" w:rsidRPr="004D1DE6" w:rsidRDefault="004D1DE6" w:rsidP="00580823">
      <w:pPr>
        <w:shd w:val="clear" w:color="auto" w:fill="FFFFFF"/>
        <w:spacing w:after="150" w:line="240" w:lineRule="auto"/>
        <w:ind w:right="150"/>
        <w:rPr>
          <w:rFonts w:ascii="Arial" w:eastAsia="Times New Roman" w:hAnsi="Arial" w:cs="Arial"/>
          <w:b/>
          <w:i/>
          <w:iCs/>
          <w:color w:val="FF0000"/>
          <w:lang w:val="en-GB"/>
        </w:rPr>
      </w:pPr>
      <w:r w:rsidRPr="004D1DE6">
        <w:rPr>
          <w:rFonts w:ascii="Arial" w:eastAsia="Times New Roman" w:hAnsi="Arial" w:cs="Arial"/>
          <w:b/>
          <w:i/>
          <w:iCs/>
          <w:color w:val="FF0000"/>
          <w:lang w:val="en-GB"/>
        </w:rPr>
        <w:t xml:space="preserve">NOTE: Please mark with “Observed” or “Not observed” in the “Observation” column your remarks. </w:t>
      </w:r>
    </w:p>
    <w:p w14:paraId="5D5CB215" w14:textId="395C3657" w:rsidR="004D1DE6" w:rsidRPr="004D1DE6" w:rsidRDefault="004D1DE6" w:rsidP="004D1DE6">
      <w:pPr>
        <w:shd w:val="clear" w:color="auto" w:fill="FFFFFF"/>
        <w:spacing w:after="150" w:line="240" w:lineRule="auto"/>
        <w:ind w:right="150"/>
        <w:rPr>
          <w:rFonts w:ascii="Arial" w:eastAsia="Times New Roman" w:hAnsi="Arial" w:cs="Arial"/>
          <w:b/>
          <w:i/>
          <w:iCs/>
          <w:color w:val="FF0000"/>
          <w:lang w:val="en-GB"/>
        </w:rPr>
      </w:pPr>
      <w:r w:rsidRPr="004D1DE6">
        <w:rPr>
          <w:rFonts w:ascii="Arial" w:eastAsia="Times New Roman" w:hAnsi="Arial" w:cs="Arial"/>
          <w:b/>
          <w:i/>
          <w:iCs/>
          <w:color w:val="FF0000"/>
          <w:lang w:val="en-GB"/>
        </w:rPr>
        <w:t xml:space="preserve">You may also add comments for strengths and areas of development at the end of the </w:t>
      </w:r>
      <w:proofErr w:type="gramStart"/>
      <w:r w:rsidRPr="004D1DE6">
        <w:rPr>
          <w:rFonts w:ascii="Arial" w:eastAsia="Times New Roman" w:hAnsi="Arial" w:cs="Arial"/>
          <w:b/>
          <w:i/>
          <w:iCs/>
          <w:color w:val="FF0000"/>
          <w:lang w:val="en-GB"/>
        </w:rPr>
        <w:t>competencies</w:t>
      </w:r>
      <w:proofErr w:type="gramEnd"/>
      <w:r w:rsidRPr="004D1DE6">
        <w:rPr>
          <w:rFonts w:ascii="Arial" w:eastAsia="Times New Roman" w:hAnsi="Arial" w:cs="Arial"/>
          <w:b/>
          <w:i/>
          <w:iCs/>
          <w:color w:val="FF0000"/>
          <w:lang w:val="en-GB"/>
        </w:rPr>
        <w:t xml:space="preserve"> observations. </w:t>
      </w:r>
    </w:p>
    <w:tbl>
      <w:tblPr>
        <w:tblStyle w:val="TableGrid"/>
        <w:tblW w:w="0" w:type="auto"/>
        <w:tblLook w:val="04A0" w:firstRow="1" w:lastRow="0" w:firstColumn="1" w:lastColumn="0" w:noHBand="0" w:noVBand="1"/>
      </w:tblPr>
      <w:tblGrid>
        <w:gridCol w:w="10790"/>
      </w:tblGrid>
      <w:tr w:rsidR="004D1DE6" w:rsidRPr="004D1DE6" w14:paraId="7DAD8BE9" w14:textId="77777777" w:rsidTr="004D1DE6">
        <w:tc>
          <w:tcPr>
            <w:tcW w:w="10790" w:type="dxa"/>
          </w:tcPr>
          <w:p w14:paraId="6C4A6910" w14:textId="188CE229" w:rsidR="004D1DE6" w:rsidRPr="004D1DE6" w:rsidRDefault="004D1DE6" w:rsidP="004D1DE6">
            <w:pPr>
              <w:spacing w:after="150"/>
              <w:ind w:right="150"/>
              <w:rPr>
                <w:rFonts w:ascii="Arial" w:eastAsia="Times New Roman" w:hAnsi="Arial" w:cs="Arial"/>
                <w:b/>
                <w:i/>
                <w:iCs/>
                <w:color w:val="FF0000"/>
                <w:lang w:val="en-GB"/>
              </w:rPr>
            </w:pPr>
            <w:r w:rsidRPr="004D1DE6">
              <w:rPr>
                <w:rFonts w:ascii="Arial" w:hAnsi="Arial" w:cs="Arial"/>
                <w:bCs/>
                <w:color w:val="222222"/>
                <w:highlight w:val="yellow"/>
                <w:lang w:val="en-GB"/>
              </w:rPr>
              <w:t xml:space="preserve">Please indicate </w:t>
            </w:r>
            <w:r w:rsidRPr="004D1DE6">
              <w:rPr>
                <w:rFonts w:ascii="Arial" w:hAnsi="Arial" w:cs="Arial"/>
                <w:bCs/>
                <w:color w:val="222222"/>
                <w:sz w:val="20"/>
                <w:szCs w:val="20"/>
                <w:highlight w:val="yellow"/>
                <w:lang w:val="en-GB"/>
              </w:rPr>
              <w:t>here for which coaching session you are providing this feedback:</w:t>
            </w:r>
          </w:p>
        </w:tc>
      </w:tr>
    </w:tbl>
    <w:p w14:paraId="219D874B" w14:textId="77777777" w:rsidR="004D1DE6" w:rsidRPr="004D1DE6" w:rsidRDefault="004D1DE6" w:rsidP="004D1DE6">
      <w:pPr>
        <w:shd w:val="clear" w:color="auto" w:fill="FFFFFF"/>
        <w:spacing w:after="150" w:line="240" w:lineRule="auto"/>
        <w:ind w:right="150"/>
        <w:rPr>
          <w:rFonts w:ascii="Arial" w:eastAsia="Times New Roman" w:hAnsi="Arial" w:cs="Arial"/>
          <w:b/>
          <w:i/>
          <w:iCs/>
          <w:color w:val="FF0000"/>
          <w:lang w:val="en-GB"/>
        </w:rPr>
      </w:pPr>
    </w:p>
    <w:tbl>
      <w:tblPr>
        <w:tblStyle w:val="TableGrid"/>
        <w:tblW w:w="0" w:type="auto"/>
        <w:tblLook w:val="04A0" w:firstRow="1" w:lastRow="0" w:firstColumn="1" w:lastColumn="0" w:noHBand="0" w:noVBand="1"/>
      </w:tblPr>
      <w:tblGrid>
        <w:gridCol w:w="4335"/>
        <w:gridCol w:w="1471"/>
        <w:gridCol w:w="4984"/>
      </w:tblGrid>
      <w:tr w:rsidR="00CE5FFC" w:rsidRPr="004D1DE6" w14:paraId="6D638212" w14:textId="77777777" w:rsidTr="004D1DE6">
        <w:tc>
          <w:tcPr>
            <w:tcW w:w="5806" w:type="dxa"/>
            <w:gridSpan w:val="2"/>
          </w:tcPr>
          <w:p w14:paraId="21D9BC59" w14:textId="205DC4BE" w:rsidR="001E2640" w:rsidRPr="004D1DE6" w:rsidRDefault="001E2640" w:rsidP="00093144">
            <w:pPr>
              <w:tabs>
                <w:tab w:val="left" w:pos="7927"/>
              </w:tabs>
              <w:jc w:val="center"/>
              <w:rPr>
                <w:rFonts w:ascii="inherit" w:hAnsi="inherit"/>
                <w:color w:val="222222"/>
                <w:sz w:val="42"/>
                <w:szCs w:val="42"/>
                <w:lang w:val="en-GB"/>
              </w:rPr>
            </w:pPr>
            <w:r w:rsidRPr="004D1DE6">
              <w:rPr>
                <w:rFonts w:ascii="Arial" w:eastAsia="Times New Roman" w:hAnsi="Arial" w:cs="Arial"/>
                <w:bCs/>
                <w:color w:val="222222"/>
                <w:lang w:val="en-GB"/>
              </w:rPr>
              <w:t xml:space="preserve"> </w:t>
            </w:r>
            <w:r w:rsidR="004D1DE6" w:rsidRPr="004D1DE6">
              <w:rPr>
                <w:rFonts w:ascii="Arial" w:eastAsia="Times New Roman" w:hAnsi="Arial" w:cs="Arial"/>
                <w:b/>
                <w:bCs/>
                <w:color w:val="222222"/>
                <w:lang w:val="en-GB"/>
              </w:rPr>
              <w:t>Disqualifiers</w:t>
            </w:r>
          </w:p>
        </w:tc>
        <w:tc>
          <w:tcPr>
            <w:tcW w:w="4984" w:type="dxa"/>
          </w:tcPr>
          <w:p w14:paraId="391B74FB" w14:textId="3EC07BEC" w:rsidR="001E2640" w:rsidRPr="004D1DE6" w:rsidRDefault="004D1DE6" w:rsidP="00093144">
            <w:pPr>
              <w:tabs>
                <w:tab w:val="left" w:pos="7927"/>
              </w:tabs>
              <w:jc w:val="center"/>
              <w:rPr>
                <w:rFonts w:ascii="inherit" w:hAnsi="inherit"/>
                <w:color w:val="222222"/>
                <w:sz w:val="42"/>
                <w:szCs w:val="42"/>
                <w:lang w:val="en-GB"/>
              </w:rPr>
            </w:pPr>
            <w:r w:rsidRPr="004D1DE6">
              <w:rPr>
                <w:rFonts w:ascii="Arial" w:eastAsia="Times New Roman" w:hAnsi="Arial" w:cs="Arial"/>
                <w:b/>
                <w:bCs/>
                <w:color w:val="222222"/>
                <w:lang w:val="en-GB"/>
              </w:rPr>
              <w:t>Observations</w:t>
            </w:r>
          </w:p>
        </w:tc>
      </w:tr>
      <w:tr w:rsidR="00265936" w:rsidRPr="004D1DE6" w14:paraId="39E20E94" w14:textId="77777777" w:rsidTr="004D1DE6">
        <w:tc>
          <w:tcPr>
            <w:tcW w:w="10790" w:type="dxa"/>
            <w:gridSpan w:val="3"/>
            <w:tcBorders>
              <w:bottom w:val="single" w:sz="4" w:space="0" w:color="auto"/>
            </w:tcBorders>
            <w:shd w:val="clear" w:color="auto" w:fill="F79646" w:themeFill="accent6"/>
          </w:tcPr>
          <w:p w14:paraId="1C9FCF57" w14:textId="48F74BF2" w:rsidR="00265936" w:rsidRPr="004D1DE6" w:rsidRDefault="004D1DE6" w:rsidP="00093144">
            <w:pPr>
              <w:pStyle w:val="ListParagraph"/>
              <w:numPr>
                <w:ilvl w:val="0"/>
                <w:numId w:val="6"/>
              </w:numPr>
              <w:tabs>
                <w:tab w:val="left" w:pos="7927"/>
              </w:tabs>
              <w:jc w:val="center"/>
              <w:rPr>
                <w:rFonts w:ascii="Arial" w:eastAsia="Times New Roman" w:hAnsi="Arial" w:cs="Arial"/>
                <w:b/>
                <w:color w:val="FFFFFF" w:themeColor="background1"/>
                <w:lang w:val="en-GB"/>
              </w:rPr>
            </w:pPr>
            <w:r w:rsidRPr="004D1DE6">
              <w:rPr>
                <w:rFonts w:ascii="Arial" w:eastAsia="Times New Roman" w:hAnsi="Arial" w:cs="Arial"/>
                <w:b/>
                <w:color w:val="FFFFFF" w:themeColor="background1"/>
                <w:lang w:val="en-GB"/>
              </w:rPr>
              <w:t>SETTING THE FOUNDATION</w:t>
            </w:r>
          </w:p>
        </w:tc>
      </w:tr>
      <w:tr w:rsidR="00093144" w:rsidRPr="004D1DE6" w14:paraId="57C77659" w14:textId="77777777" w:rsidTr="004D1DE6">
        <w:tc>
          <w:tcPr>
            <w:tcW w:w="10790" w:type="dxa"/>
            <w:gridSpan w:val="3"/>
            <w:shd w:val="clear" w:color="auto" w:fill="92D050"/>
          </w:tcPr>
          <w:p w14:paraId="5277C4D8" w14:textId="785135A8" w:rsidR="00093144" w:rsidRPr="004D1DE6" w:rsidRDefault="00E4025B" w:rsidP="00E4025B">
            <w:pPr>
              <w:tabs>
                <w:tab w:val="left" w:pos="7927"/>
              </w:tabs>
              <w:rPr>
                <w:rFonts w:ascii="Times New Roman" w:eastAsia="Times New Roman" w:hAnsi="Times New Roman" w:cs="Times New Roman"/>
                <w:lang w:val="en-GB"/>
              </w:rPr>
            </w:pPr>
            <w:r w:rsidRPr="00E4025B">
              <w:rPr>
                <w:rFonts w:ascii="Arial" w:eastAsia="Times New Roman" w:hAnsi="Arial" w:cs="Arial"/>
                <w:b/>
                <w:bCs/>
                <w:color w:val="FFFFFF" w:themeColor="background1"/>
              </w:rPr>
              <w:t>COMPETENCY</w:t>
            </w:r>
            <w:r w:rsidR="004D1DE6" w:rsidRPr="00E4025B">
              <w:rPr>
                <w:rFonts w:ascii="Arial" w:eastAsia="Times New Roman" w:hAnsi="Arial" w:cs="Arial"/>
                <w:b/>
                <w:bCs/>
                <w:color w:val="FFFFFF" w:themeColor="background1"/>
              </w:rPr>
              <w:t xml:space="preserve"> 1: </w:t>
            </w:r>
            <w:r w:rsidRPr="00E4025B">
              <w:rPr>
                <w:rFonts w:ascii="Arial" w:eastAsia="Times New Roman" w:hAnsi="Arial" w:cs="Arial"/>
                <w:b/>
                <w:bCs/>
                <w:color w:val="FFFFFF" w:themeColor="background1"/>
              </w:rPr>
              <w:t>DEMONSTRATES ETHICAL PRACTICE</w:t>
            </w:r>
            <w:r w:rsidR="004D1DE6" w:rsidRPr="004D1DE6">
              <w:rPr>
                <w:rFonts w:ascii="Arial" w:hAnsi="Arial" w:cs="Arial"/>
                <w:b/>
                <w:bCs/>
                <w:color w:val="00BACC"/>
                <w:sz w:val="32"/>
                <w:szCs w:val="32"/>
                <w:lang w:val="en-GB"/>
              </w:rPr>
              <w:t xml:space="preserve"> </w:t>
            </w:r>
          </w:p>
        </w:tc>
      </w:tr>
      <w:tr w:rsidR="00CE5FFC" w:rsidRPr="004D1DE6" w14:paraId="0DEC7F12" w14:textId="77777777" w:rsidTr="00E4025B">
        <w:trPr>
          <w:trHeight w:val="4040"/>
        </w:trPr>
        <w:tc>
          <w:tcPr>
            <w:tcW w:w="5806" w:type="dxa"/>
            <w:gridSpan w:val="2"/>
            <w:tcBorders>
              <w:bottom w:val="single" w:sz="4" w:space="0" w:color="auto"/>
            </w:tcBorders>
          </w:tcPr>
          <w:p w14:paraId="02FAEE2B" w14:textId="61F671C9" w:rsidR="004D1DE6" w:rsidRPr="00E4025B" w:rsidRDefault="004D1DE6" w:rsidP="004D1DE6">
            <w:pPr>
              <w:pStyle w:val="NormalWeb"/>
              <w:rPr>
                <w:sz w:val="20"/>
                <w:szCs w:val="20"/>
              </w:rPr>
            </w:pPr>
            <w:r w:rsidRPr="00E4025B">
              <w:rPr>
                <w:rFonts w:ascii="Arial" w:hAnsi="Arial" w:cs="Arial"/>
                <w:bCs/>
                <w:color w:val="222222"/>
                <w:sz w:val="20"/>
                <w:szCs w:val="20"/>
                <w:lang w:val="en-GB"/>
              </w:rPr>
              <w:t>Familiarity with the ICF Code of Ethics and its application is required for all levels of coaching. Successful PCC candidates will demonstrate coaching that is aligned with the ICF Code of Ethics and will remain consistent in the role of coach.</w:t>
            </w:r>
            <w:r w:rsidRPr="00E4025B">
              <w:rPr>
                <w:rFonts w:ascii="ArialMT" w:hAnsi="ArialMT"/>
                <w:color w:val="3A3838"/>
                <w:sz w:val="20"/>
                <w:szCs w:val="20"/>
              </w:rPr>
              <w:t xml:space="preserve"> </w:t>
            </w:r>
          </w:p>
          <w:p w14:paraId="1D81D1EB" w14:textId="6F8FAC7A" w:rsidR="001E2640" w:rsidRPr="004D1DE6" w:rsidRDefault="001E2640" w:rsidP="00F52FE2">
            <w:pPr>
              <w:tabs>
                <w:tab w:val="left" w:pos="7927"/>
              </w:tabs>
              <w:rPr>
                <w:rFonts w:ascii="Arial" w:eastAsia="Times New Roman" w:hAnsi="Arial" w:cs="Arial"/>
                <w:bCs/>
                <w:color w:val="222222"/>
                <w:lang w:val="en-GB"/>
              </w:rPr>
            </w:pPr>
          </w:p>
        </w:tc>
        <w:tc>
          <w:tcPr>
            <w:tcW w:w="4984" w:type="dxa"/>
            <w:tcBorders>
              <w:bottom w:val="single" w:sz="4" w:space="0" w:color="auto"/>
            </w:tcBorders>
          </w:tcPr>
          <w:p w14:paraId="229D1B73" w14:textId="677D2BC5" w:rsidR="00093144" w:rsidRPr="004D1DE6" w:rsidRDefault="004D1DE6" w:rsidP="004D1DE6">
            <w:pPr>
              <w:pStyle w:val="NormalWeb"/>
              <w:ind w:left="360"/>
              <w:contextualSpacing/>
              <w:rPr>
                <w:rFonts w:ascii="ArialMT" w:hAnsi="ArialMT"/>
                <w:sz w:val="20"/>
                <w:szCs w:val="20"/>
                <w:lang w:val="en-GB"/>
              </w:rPr>
            </w:pPr>
            <w:r>
              <w:rPr>
                <w:rFonts w:ascii="ArialMT" w:hAnsi="ArialMT"/>
                <w:sz w:val="20"/>
                <w:szCs w:val="20"/>
                <w:lang w:val="en-GB"/>
              </w:rPr>
              <w:t>It is evaluated indirectly:</w:t>
            </w:r>
          </w:p>
          <w:p w14:paraId="46706429" w14:textId="4226700F" w:rsidR="004D1DE6" w:rsidRPr="004D1DE6" w:rsidRDefault="004D1DE6" w:rsidP="004D1DE6">
            <w:pPr>
              <w:pStyle w:val="NormalWeb"/>
              <w:numPr>
                <w:ilvl w:val="0"/>
                <w:numId w:val="5"/>
              </w:numPr>
              <w:ind w:left="360"/>
              <w:contextualSpacing/>
              <w:rPr>
                <w:rFonts w:ascii="ArialMT" w:hAnsi="ArialMT"/>
                <w:sz w:val="20"/>
                <w:szCs w:val="20"/>
                <w:lang w:val="en-GB"/>
              </w:rPr>
            </w:pPr>
            <w:r w:rsidRPr="004D1DE6">
              <w:rPr>
                <w:rFonts w:ascii="ArialMT" w:hAnsi="ArialMT"/>
                <w:sz w:val="20"/>
                <w:szCs w:val="20"/>
                <w:lang w:val="en-GB"/>
              </w:rPr>
              <w:t>Demonstrate personal integrity and honesty in interactions with customers, sponsors, and</w:t>
            </w:r>
            <w:r>
              <w:rPr>
                <w:rFonts w:ascii="ArialMT" w:hAnsi="ArialMT"/>
                <w:sz w:val="20"/>
                <w:szCs w:val="20"/>
                <w:lang w:val="en-GB"/>
              </w:rPr>
              <w:t xml:space="preserve"> </w:t>
            </w:r>
            <w:r w:rsidRPr="004D1DE6">
              <w:rPr>
                <w:rFonts w:ascii="ArialMT" w:hAnsi="ArialMT"/>
                <w:sz w:val="20"/>
                <w:szCs w:val="20"/>
                <w:lang w:val="en-GB"/>
              </w:rPr>
              <w:t>relevant stakeholders.</w:t>
            </w:r>
          </w:p>
          <w:p w14:paraId="56510561" w14:textId="657D12F2" w:rsidR="004D1DE6" w:rsidRPr="004D1DE6" w:rsidRDefault="004D1DE6" w:rsidP="004D1DE6">
            <w:pPr>
              <w:pStyle w:val="NormalWeb"/>
              <w:numPr>
                <w:ilvl w:val="0"/>
                <w:numId w:val="5"/>
              </w:numPr>
              <w:ind w:left="360"/>
              <w:contextualSpacing/>
              <w:rPr>
                <w:rFonts w:ascii="ArialMT" w:hAnsi="ArialMT"/>
                <w:sz w:val="20"/>
                <w:szCs w:val="20"/>
                <w:lang w:val="en-GB"/>
              </w:rPr>
            </w:pPr>
            <w:r w:rsidRPr="004D1DE6">
              <w:rPr>
                <w:rFonts w:ascii="ArialMT" w:hAnsi="ArialMT"/>
                <w:sz w:val="20"/>
                <w:szCs w:val="20"/>
                <w:lang w:val="en-GB"/>
              </w:rPr>
              <w:t>Is sensitive to the identity, environment,</w:t>
            </w:r>
            <w:r>
              <w:rPr>
                <w:rFonts w:ascii="ArialMT" w:hAnsi="ArialMT"/>
                <w:sz w:val="20"/>
                <w:szCs w:val="20"/>
                <w:lang w:val="en-GB"/>
              </w:rPr>
              <w:t xml:space="preserve"> </w:t>
            </w:r>
            <w:r w:rsidRPr="004D1DE6">
              <w:rPr>
                <w:rFonts w:ascii="ArialMT" w:hAnsi="ArialMT"/>
                <w:sz w:val="20"/>
                <w:szCs w:val="20"/>
                <w:lang w:val="en-GB"/>
              </w:rPr>
              <w:t>experiences, values ​​and beliefs of clients.</w:t>
            </w:r>
          </w:p>
          <w:p w14:paraId="6478E29B" w14:textId="04E05DA7" w:rsidR="004D1DE6" w:rsidRPr="004D1DE6" w:rsidRDefault="004D1DE6" w:rsidP="004D1DE6">
            <w:pPr>
              <w:pStyle w:val="NormalWeb"/>
              <w:numPr>
                <w:ilvl w:val="0"/>
                <w:numId w:val="5"/>
              </w:numPr>
              <w:ind w:left="360"/>
              <w:contextualSpacing/>
              <w:rPr>
                <w:rFonts w:ascii="ArialMT" w:hAnsi="ArialMT"/>
                <w:sz w:val="20"/>
                <w:szCs w:val="20"/>
                <w:lang w:val="en-GB"/>
              </w:rPr>
            </w:pPr>
            <w:r w:rsidRPr="004D1DE6">
              <w:rPr>
                <w:rFonts w:ascii="ArialMT" w:hAnsi="ArialMT"/>
                <w:sz w:val="20"/>
                <w:szCs w:val="20"/>
                <w:lang w:val="en-GB"/>
              </w:rPr>
              <w:t>Use</w:t>
            </w:r>
            <w:r>
              <w:rPr>
                <w:rFonts w:ascii="ArialMT" w:hAnsi="ArialMT"/>
                <w:sz w:val="20"/>
                <w:szCs w:val="20"/>
                <w:lang w:val="en-GB"/>
              </w:rPr>
              <w:t>s</w:t>
            </w:r>
            <w:r w:rsidRPr="004D1DE6">
              <w:rPr>
                <w:rFonts w:ascii="ArialMT" w:hAnsi="ArialMT"/>
                <w:sz w:val="20"/>
                <w:szCs w:val="20"/>
                <w:lang w:val="en-GB"/>
              </w:rPr>
              <w:t xml:space="preserve"> appropriate and respectful language with</w:t>
            </w:r>
            <w:r>
              <w:rPr>
                <w:rFonts w:ascii="ArialMT" w:hAnsi="ArialMT"/>
                <w:sz w:val="20"/>
                <w:szCs w:val="20"/>
                <w:lang w:val="en-GB"/>
              </w:rPr>
              <w:t xml:space="preserve"> </w:t>
            </w:r>
            <w:r w:rsidRPr="004D1DE6">
              <w:rPr>
                <w:rFonts w:ascii="ArialMT" w:hAnsi="ArialMT"/>
                <w:sz w:val="20"/>
                <w:szCs w:val="20"/>
                <w:lang w:val="en-GB"/>
              </w:rPr>
              <w:t>clients, sponsors, and relevant stakeholders.</w:t>
            </w:r>
          </w:p>
          <w:p w14:paraId="7D0F9F01" w14:textId="04054FEC" w:rsidR="004D1DE6" w:rsidRPr="004D1DE6" w:rsidRDefault="004D1DE6" w:rsidP="004D1DE6">
            <w:pPr>
              <w:pStyle w:val="NormalWeb"/>
              <w:numPr>
                <w:ilvl w:val="0"/>
                <w:numId w:val="5"/>
              </w:numPr>
              <w:ind w:left="360"/>
              <w:contextualSpacing/>
              <w:rPr>
                <w:rFonts w:ascii="ArialMT" w:hAnsi="ArialMT"/>
                <w:sz w:val="20"/>
                <w:szCs w:val="20"/>
                <w:lang w:val="en-GB"/>
              </w:rPr>
            </w:pPr>
            <w:r w:rsidRPr="004D1DE6">
              <w:rPr>
                <w:rFonts w:ascii="ArialMT" w:hAnsi="ArialMT"/>
                <w:sz w:val="20"/>
                <w:szCs w:val="20"/>
                <w:lang w:val="en-GB"/>
              </w:rPr>
              <w:t>Abide</w:t>
            </w:r>
            <w:r w:rsidRPr="004D1DE6">
              <w:rPr>
                <w:rFonts w:ascii="ArialMT" w:hAnsi="ArialMT"/>
                <w:sz w:val="20"/>
                <w:szCs w:val="20"/>
                <w:lang w:val="en-GB"/>
              </w:rPr>
              <w:t>s</w:t>
            </w:r>
            <w:r w:rsidRPr="004D1DE6">
              <w:rPr>
                <w:rFonts w:ascii="ArialMT" w:hAnsi="ArialMT"/>
                <w:sz w:val="20"/>
                <w:szCs w:val="20"/>
                <w:lang w:val="en-GB"/>
              </w:rPr>
              <w:t xml:space="preserve"> by the ICF Code of Ethics and uphold the</w:t>
            </w:r>
            <w:r w:rsidR="00E4025B">
              <w:rPr>
                <w:rFonts w:ascii="ArialMT" w:hAnsi="ArialMT"/>
                <w:sz w:val="20"/>
                <w:szCs w:val="20"/>
                <w:lang w:val="en-GB"/>
              </w:rPr>
              <w:t xml:space="preserve"> </w:t>
            </w:r>
            <w:r w:rsidRPr="004D1DE6">
              <w:rPr>
                <w:rFonts w:ascii="ArialMT" w:hAnsi="ArialMT"/>
                <w:sz w:val="20"/>
                <w:szCs w:val="20"/>
                <w:lang w:val="en-GB"/>
              </w:rPr>
              <w:t>Key Values.</w:t>
            </w:r>
          </w:p>
          <w:p w14:paraId="1BC000EA" w14:textId="5AD7B90B" w:rsidR="00E4025B" w:rsidRPr="00E4025B" w:rsidRDefault="00E4025B" w:rsidP="00E4025B">
            <w:pPr>
              <w:pStyle w:val="NormalWeb"/>
              <w:numPr>
                <w:ilvl w:val="0"/>
                <w:numId w:val="5"/>
              </w:numPr>
              <w:ind w:left="360"/>
              <w:contextualSpacing/>
              <w:rPr>
                <w:rFonts w:ascii="ArialMT" w:hAnsi="ArialMT"/>
                <w:sz w:val="20"/>
                <w:szCs w:val="20"/>
                <w:lang w:val="en-GB"/>
              </w:rPr>
            </w:pPr>
            <w:r w:rsidRPr="00E4025B">
              <w:rPr>
                <w:rFonts w:ascii="ArialMT" w:hAnsi="ArialMT"/>
                <w:sz w:val="20"/>
                <w:szCs w:val="20"/>
                <w:lang w:val="en-GB"/>
              </w:rPr>
              <w:t>Maintains confidentiality with the information of each client according to the agreements with the</w:t>
            </w:r>
            <w:r>
              <w:rPr>
                <w:rFonts w:ascii="ArialMT" w:hAnsi="ArialMT"/>
                <w:sz w:val="20"/>
                <w:szCs w:val="20"/>
                <w:lang w:val="en-GB"/>
              </w:rPr>
              <w:t xml:space="preserve"> </w:t>
            </w:r>
            <w:r w:rsidRPr="00E4025B">
              <w:rPr>
                <w:rFonts w:ascii="ArialMT" w:hAnsi="ArialMT"/>
                <w:sz w:val="20"/>
                <w:szCs w:val="20"/>
                <w:lang w:val="en-GB"/>
              </w:rPr>
              <w:t>interested parties and the pertinent laws.</w:t>
            </w:r>
          </w:p>
          <w:p w14:paraId="6061C6E0" w14:textId="708FDECD" w:rsidR="00E4025B" w:rsidRPr="00E4025B" w:rsidRDefault="00E4025B" w:rsidP="00E4025B">
            <w:pPr>
              <w:pStyle w:val="NormalWeb"/>
              <w:numPr>
                <w:ilvl w:val="0"/>
                <w:numId w:val="5"/>
              </w:numPr>
              <w:ind w:left="360"/>
              <w:contextualSpacing/>
              <w:rPr>
                <w:rFonts w:ascii="ArialMT" w:hAnsi="ArialMT"/>
                <w:sz w:val="20"/>
                <w:szCs w:val="20"/>
                <w:lang w:val="en-GB"/>
              </w:rPr>
            </w:pPr>
            <w:r w:rsidRPr="00E4025B">
              <w:rPr>
                <w:rFonts w:ascii="ArialMT" w:hAnsi="ArialMT"/>
                <w:sz w:val="20"/>
                <w:szCs w:val="20"/>
                <w:lang w:val="en-GB"/>
              </w:rPr>
              <w:t>Supports distinctions between coaching, consulting, psychotherapy, and other support</w:t>
            </w:r>
            <w:r>
              <w:rPr>
                <w:rFonts w:ascii="ArialMT" w:hAnsi="ArialMT"/>
                <w:sz w:val="20"/>
                <w:szCs w:val="20"/>
                <w:lang w:val="en-GB"/>
              </w:rPr>
              <w:t xml:space="preserve"> </w:t>
            </w:r>
            <w:r w:rsidRPr="00E4025B">
              <w:rPr>
                <w:rFonts w:ascii="ArialMT" w:hAnsi="ArialMT"/>
                <w:sz w:val="20"/>
                <w:szCs w:val="20"/>
                <w:lang w:val="en-GB"/>
              </w:rPr>
              <w:t>professions.</w:t>
            </w:r>
          </w:p>
          <w:p w14:paraId="185EF512" w14:textId="2A745F4C" w:rsidR="00474141" w:rsidRPr="00E4025B" w:rsidRDefault="00E4025B" w:rsidP="00E4025B">
            <w:pPr>
              <w:pStyle w:val="NormalWeb"/>
              <w:numPr>
                <w:ilvl w:val="0"/>
                <w:numId w:val="5"/>
              </w:numPr>
              <w:ind w:left="360"/>
              <w:contextualSpacing/>
              <w:rPr>
                <w:rFonts w:ascii="ArialMT" w:hAnsi="ArialMT"/>
                <w:sz w:val="20"/>
                <w:szCs w:val="20"/>
                <w:lang w:val="en-GB"/>
              </w:rPr>
            </w:pPr>
            <w:r w:rsidRPr="00E4025B">
              <w:rPr>
                <w:rFonts w:ascii="ArialMT" w:hAnsi="ArialMT"/>
                <w:sz w:val="20"/>
                <w:szCs w:val="20"/>
                <w:lang w:val="en-GB"/>
              </w:rPr>
              <w:t>Refer</w:t>
            </w:r>
            <w:r w:rsidRPr="00E4025B">
              <w:rPr>
                <w:rFonts w:ascii="ArialMT" w:hAnsi="ArialMT"/>
                <w:sz w:val="20"/>
                <w:szCs w:val="20"/>
                <w:lang w:val="en-GB"/>
              </w:rPr>
              <w:t>s</w:t>
            </w:r>
            <w:r w:rsidRPr="00E4025B">
              <w:rPr>
                <w:rFonts w:ascii="ArialMT" w:hAnsi="ArialMT"/>
                <w:sz w:val="20"/>
                <w:szCs w:val="20"/>
                <w:lang w:val="en-GB"/>
              </w:rPr>
              <w:t xml:space="preserve"> clients to other support professionals, as appropriate.</w:t>
            </w:r>
          </w:p>
        </w:tc>
      </w:tr>
      <w:tr w:rsidR="001E2640" w:rsidRPr="004D1DE6" w14:paraId="44F61B96" w14:textId="77777777" w:rsidTr="004D1DE6">
        <w:trPr>
          <w:trHeight w:val="305"/>
        </w:trPr>
        <w:tc>
          <w:tcPr>
            <w:tcW w:w="10790" w:type="dxa"/>
            <w:gridSpan w:val="3"/>
            <w:shd w:val="clear" w:color="auto" w:fill="92D050"/>
          </w:tcPr>
          <w:p w14:paraId="31668481" w14:textId="00F6EF65" w:rsidR="001E2640" w:rsidRPr="00E4025B" w:rsidRDefault="00E4025B" w:rsidP="00E4025B">
            <w:pPr>
              <w:tabs>
                <w:tab w:val="left" w:pos="7927"/>
              </w:tabs>
              <w:rPr>
                <w:rFonts w:ascii="Times New Roman" w:eastAsia="Times New Roman" w:hAnsi="Times New Roman" w:cs="Times New Roman"/>
              </w:rPr>
            </w:pPr>
            <w:r w:rsidRPr="00E4025B">
              <w:rPr>
                <w:rFonts w:ascii="Arial" w:eastAsia="Times New Roman" w:hAnsi="Arial" w:cs="Arial"/>
                <w:b/>
                <w:bCs/>
                <w:color w:val="FFFFFF" w:themeColor="background1"/>
              </w:rPr>
              <w:t>COMPETENCY</w:t>
            </w:r>
            <w:r w:rsidRPr="00E4025B">
              <w:rPr>
                <w:rFonts w:ascii="Arial" w:eastAsia="Times New Roman" w:hAnsi="Arial" w:cs="Arial"/>
                <w:b/>
                <w:bCs/>
                <w:color w:val="FFFFFF" w:themeColor="background1"/>
              </w:rPr>
              <w:t xml:space="preserve"> 2: </w:t>
            </w:r>
            <w:r w:rsidRPr="00E4025B">
              <w:rPr>
                <w:rFonts w:ascii="Arial" w:eastAsia="Times New Roman" w:hAnsi="Arial" w:cs="Arial"/>
                <w:b/>
                <w:bCs/>
                <w:color w:val="FFFFFF" w:themeColor="background1"/>
              </w:rPr>
              <w:t>EMBODIES A COACHING MINDSET</w:t>
            </w:r>
          </w:p>
        </w:tc>
      </w:tr>
      <w:tr w:rsidR="00474141" w:rsidRPr="004D1DE6" w14:paraId="278D2C8D" w14:textId="77777777" w:rsidTr="004D1DE6">
        <w:tc>
          <w:tcPr>
            <w:tcW w:w="5806" w:type="dxa"/>
            <w:gridSpan w:val="2"/>
            <w:tcBorders>
              <w:bottom w:val="single" w:sz="4" w:space="0" w:color="auto"/>
            </w:tcBorders>
          </w:tcPr>
          <w:p w14:paraId="730F8922" w14:textId="77777777" w:rsidR="00E4025B" w:rsidRPr="00E4025B" w:rsidRDefault="00E4025B" w:rsidP="00E4025B">
            <w:pPr>
              <w:pStyle w:val="NormalWeb"/>
              <w:rPr>
                <w:sz w:val="20"/>
                <w:szCs w:val="20"/>
              </w:rPr>
            </w:pPr>
            <w:r w:rsidRPr="00E4025B">
              <w:rPr>
                <w:rFonts w:ascii="ArialMT" w:hAnsi="ArialMT"/>
                <w:color w:val="3A3838"/>
                <w:sz w:val="20"/>
                <w:szCs w:val="20"/>
              </w:rPr>
              <w:t xml:space="preserve">Embodying a coaching mindset—a mindset that is open, curious, flexible and client- centered—is a process that requires ongoing learning and development, establishing a reflective practice, and preparing for sessions. These elements take place over the course of a coach's professional journey and cannot be fully captured in a single moment in time. However, certain elements of this Competency may be demonstrated within a coaching conversation. These particular behaviors are articulated and assessed through the following </w:t>
            </w:r>
            <w:r w:rsidRPr="00E4025B">
              <w:rPr>
                <w:rFonts w:ascii="ArialMT" w:hAnsi="ArialMT"/>
                <w:color w:val="3A3838"/>
                <w:sz w:val="20"/>
                <w:szCs w:val="20"/>
                <w:highlight w:val="yellow"/>
              </w:rPr>
              <w:t>PCC Markers: 4.1, 4.3, 4.4, 5.1, 5.2, 5.3, 6.1, 6.5, 7.1, and 7.5.</w:t>
            </w:r>
            <w:r w:rsidRPr="00E4025B">
              <w:rPr>
                <w:rFonts w:ascii="ArialMT" w:hAnsi="ArialMT"/>
                <w:color w:val="3A3838"/>
                <w:sz w:val="20"/>
                <w:szCs w:val="20"/>
              </w:rPr>
              <w:t xml:space="preserve"> As with other Competency areas, a minimum number of these markers will need to be demonstrated to pass the PCC performance evaluation. All elements of this Competency will also be evaluated in the written assessment for ICF Credentials (Coach Knowledge Assessment). </w:t>
            </w:r>
          </w:p>
          <w:p w14:paraId="55173F25" w14:textId="29D532ED" w:rsidR="00474141" w:rsidRPr="004D1DE6" w:rsidRDefault="00474141" w:rsidP="00474141">
            <w:pPr>
              <w:tabs>
                <w:tab w:val="left" w:pos="7927"/>
              </w:tabs>
              <w:rPr>
                <w:rFonts w:ascii="Arial" w:eastAsia="Times New Roman" w:hAnsi="Arial" w:cs="Arial"/>
                <w:bCs/>
                <w:color w:val="222222"/>
                <w:lang w:val="en-GB"/>
              </w:rPr>
            </w:pPr>
          </w:p>
        </w:tc>
        <w:tc>
          <w:tcPr>
            <w:tcW w:w="4984" w:type="dxa"/>
            <w:tcBorders>
              <w:bottom w:val="single" w:sz="4" w:space="0" w:color="auto"/>
            </w:tcBorders>
          </w:tcPr>
          <w:p w14:paraId="24965651" w14:textId="064E5EA5" w:rsidR="00E4025B" w:rsidRDefault="00E4025B" w:rsidP="00E4025B">
            <w:pPr>
              <w:pStyle w:val="NormalWeb"/>
              <w:ind w:left="360"/>
              <w:contextualSpacing/>
              <w:rPr>
                <w:rFonts w:ascii="ArialMT" w:hAnsi="ArialMT"/>
                <w:sz w:val="20"/>
                <w:szCs w:val="20"/>
                <w:lang w:val="en-GB"/>
              </w:rPr>
            </w:pPr>
            <w:r w:rsidRPr="00E4025B">
              <w:rPr>
                <w:rFonts w:ascii="ArialMT" w:hAnsi="ArialMT"/>
                <w:sz w:val="20"/>
                <w:szCs w:val="20"/>
                <w:lang w:val="en-GB"/>
              </w:rPr>
              <w:t>Definition: Develops and maintains an open,</w:t>
            </w:r>
            <w:r>
              <w:rPr>
                <w:rFonts w:ascii="ArialMT" w:hAnsi="ArialMT"/>
                <w:sz w:val="20"/>
                <w:szCs w:val="20"/>
                <w:lang w:val="en-GB"/>
              </w:rPr>
              <w:t xml:space="preserve"> </w:t>
            </w:r>
            <w:r w:rsidRPr="00E4025B">
              <w:rPr>
                <w:rFonts w:ascii="ArialMT" w:hAnsi="ArialMT"/>
                <w:sz w:val="20"/>
                <w:szCs w:val="20"/>
                <w:lang w:val="en-GB"/>
              </w:rPr>
              <w:t>curious, flexible and customer-focused mindset</w:t>
            </w:r>
            <w:r>
              <w:rPr>
                <w:rFonts w:ascii="ArialMT" w:hAnsi="ArialMT"/>
                <w:sz w:val="20"/>
                <w:szCs w:val="20"/>
                <w:lang w:val="en-GB"/>
              </w:rPr>
              <w:t>:</w:t>
            </w:r>
          </w:p>
          <w:p w14:paraId="0791A1BB" w14:textId="77777777" w:rsidR="00E4025B" w:rsidRPr="00E4025B" w:rsidRDefault="00E4025B" w:rsidP="00E4025B">
            <w:pPr>
              <w:pStyle w:val="NormalWeb"/>
              <w:ind w:left="360"/>
              <w:contextualSpacing/>
              <w:rPr>
                <w:rFonts w:ascii="ArialMT" w:hAnsi="ArialMT"/>
                <w:sz w:val="20"/>
                <w:szCs w:val="20"/>
                <w:lang w:val="en-GB"/>
              </w:rPr>
            </w:pPr>
          </w:p>
          <w:p w14:paraId="4A93D99B" w14:textId="59571337" w:rsidR="00E4025B" w:rsidRPr="00E4025B"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Recognize</w:t>
            </w:r>
            <w:r w:rsidRPr="00E4025B">
              <w:rPr>
                <w:rFonts w:ascii="ArialMT" w:hAnsi="ArialMT"/>
                <w:sz w:val="20"/>
                <w:szCs w:val="20"/>
                <w:lang w:val="en-GB"/>
              </w:rPr>
              <w:t>s</w:t>
            </w:r>
            <w:r w:rsidRPr="00E4025B">
              <w:rPr>
                <w:rFonts w:ascii="ArialMT" w:hAnsi="ArialMT"/>
                <w:sz w:val="20"/>
                <w:szCs w:val="20"/>
                <w:lang w:val="en-GB"/>
              </w:rPr>
              <w:t xml:space="preserve"> that clients are responsible for their</w:t>
            </w:r>
            <w:r>
              <w:rPr>
                <w:rFonts w:ascii="ArialMT" w:hAnsi="ArialMT"/>
                <w:sz w:val="20"/>
                <w:szCs w:val="20"/>
                <w:lang w:val="en-GB"/>
              </w:rPr>
              <w:t xml:space="preserve"> </w:t>
            </w:r>
            <w:r w:rsidRPr="00E4025B">
              <w:rPr>
                <w:rFonts w:ascii="ArialMT" w:hAnsi="ArialMT"/>
                <w:sz w:val="20"/>
                <w:szCs w:val="20"/>
                <w:lang w:val="en-GB"/>
              </w:rPr>
              <w:t>own choices.</w:t>
            </w:r>
          </w:p>
          <w:p w14:paraId="3E942E5E" w14:textId="2E9BF05A" w:rsidR="00E4025B" w:rsidRPr="00E4025B"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Participate</w:t>
            </w:r>
            <w:r w:rsidRPr="00E4025B">
              <w:rPr>
                <w:rFonts w:ascii="ArialMT" w:hAnsi="ArialMT"/>
                <w:sz w:val="20"/>
                <w:szCs w:val="20"/>
                <w:lang w:val="en-GB"/>
              </w:rPr>
              <w:t>s</w:t>
            </w:r>
            <w:r w:rsidRPr="00E4025B">
              <w:rPr>
                <w:rFonts w:ascii="ArialMT" w:hAnsi="ArialMT"/>
                <w:sz w:val="20"/>
                <w:szCs w:val="20"/>
                <w:lang w:val="en-GB"/>
              </w:rPr>
              <w:t xml:space="preserve"> in learning and continuous</w:t>
            </w:r>
            <w:r>
              <w:rPr>
                <w:rFonts w:ascii="ArialMT" w:hAnsi="ArialMT"/>
                <w:sz w:val="20"/>
                <w:szCs w:val="20"/>
                <w:lang w:val="en-GB"/>
              </w:rPr>
              <w:t xml:space="preserve"> </w:t>
            </w:r>
            <w:r w:rsidRPr="00E4025B">
              <w:rPr>
                <w:rFonts w:ascii="ArialMT" w:hAnsi="ArialMT"/>
                <w:sz w:val="20"/>
                <w:szCs w:val="20"/>
                <w:lang w:val="en-GB"/>
              </w:rPr>
              <w:t>development as a coach.</w:t>
            </w:r>
          </w:p>
          <w:p w14:paraId="725FDA1B" w14:textId="470DB7D8" w:rsidR="00E4025B" w:rsidRPr="00E4025B"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Develop</w:t>
            </w:r>
            <w:r w:rsidRPr="00E4025B">
              <w:rPr>
                <w:rFonts w:ascii="ArialMT" w:hAnsi="ArialMT"/>
                <w:sz w:val="20"/>
                <w:szCs w:val="20"/>
                <w:lang w:val="en-GB"/>
              </w:rPr>
              <w:t>s</w:t>
            </w:r>
            <w:r w:rsidRPr="00E4025B">
              <w:rPr>
                <w:rFonts w:ascii="ArialMT" w:hAnsi="ArialMT"/>
                <w:sz w:val="20"/>
                <w:szCs w:val="20"/>
                <w:lang w:val="en-GB"/>
              </w:rPr>
              <w:t xml:space="preserve"> a practice of continuous reflection to</w:t>
            </w:r>
            <w:r>
              <w:rPr>
                <w:rFonts w:ascii="ArialMT" w:hAnsi="ArialMT"/>
                <w:sz w:val="20"/>
                <w:szCs w:val="20"/>
                <w:lang w:val="en-GB"/>
              </w:rPr>
              <w:t xml:space="preserve"> </w:t>
            </w:r>
            <w:r w:rsidRPr="00E4025B">
              <w:rPr>
                <w:rFonts w:ascii="ArialMT" w:hAnsi="ArialMT"/>
                <w:sz w:val="20"/>
                <w:szCs w:val="20"/>
                <w:lang w:val="en-GB"/>
              </w:rPr>
              <w:t>improve your own coaching</w:t>
            </w:r>
          </w:p>
          <w:p w14:paraId="0E372534" w14:textId="6C617BB6" w:rsidR="00E4025B" w:rsidRPr="00E4025B"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Is</w:t>
            </w:r>
            <w:r w:rsidRPr="00E4025B">
              <w:rPr>
                <w:rFonts w:ascii="ArialMT" w:hAnsi="ArialMT"/>
                <w:sz w:val="20"/>
                <w:szCs w:val="20"/>
                <w:lang w:val="en-GB"/>
              </w:rPr>
              <w:t xml:space="preserve"> aware of and open to influencing </w:t>
            </w:r>
            <w:r w:rsidRPr="00E4025B">
              <w:rPr>
                <w:rFonts w:ascii="ArialMT" w:hAnsi="ArialMT"/>
                <w:sz w:val="20"/>
                <w:szCs w:val="20"/>
                <w:lang w:val="en-GB"/>
              </w:rPr>
              <w:t>himself</w:t>
            </w:r>
            <w:r w:rsidRPr="00E4025B">
              <w:rPr>
                <w:rFonts w:ascii="ArialMT" w:hAnsi="ArialMT"/>
                <w:sz w:val="20"/>
                <w:szCs w:val="20"/>
                <w:lang w:val="en-GB"/>
              </w:rPr>
              <w:t xml:space="preserve"> and</w:t>
            </w:r>
            <w:r>
              <w:rPr>
                <w:rFonts w:ascii="ArialMT" w:hAnsi="ArialMT"/>
                <w:sz w:val="20"/>
                <w:szCs w:val="20"/>
                <w:lang w:val="en-GB"/>
              </w:rPr>
              <w:t xml:space="preserve"> </w:t>
            </w:r>
            <w:r w:rsidRPr="00E4025B">
              <w:rPr>
                <w:rFonts w:ascii="ArialMT" w:hAnsi="ArialMT"/>
                <w:sz w:val="20"/>
                <w:szCs w:val="20"/>
                <w:lang w:val="en-GB"/>
              </w:rPr>
              <w:t xml:space="preserve">others </w:t>
            </w:r>
            <w:r w:rsidRPr="00E4025B">
              <w:rPr>
                <w:rFonts w:ascii="ArialMT" w:hAnsi="ArialMT"/>
                <w:sz w:val="20"/>
                <w:szCs w:val="20"/>
                <w:lang w:val="en-GB"/>
              </w:rPr>
              <w:t>considering the</w:t>
            </w:r>
            <w:r w:rsidRPr="00E4025B">
              <w:rPr>
                <w:rFonts w:ascii="ArialMT" w:hAnsi="ArialMT"/>
                <w:sz w:val="20"/>
                <w:szCs w:val="20"/>
                <w:lang w:val="en-GB"/>
              </w:rPr>
              <w:t xml:space="preserve"> context and culture.</w:t>
            </w:r>
          </w:p>
          <w:p w14:paraId="69D84E6B" w14:textId="271EF309" w:rsidR="00E4025B" w:rsidRPr="00E4025B"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Use</w:t>
            </w:r>
            <w:r w:rsidRPr="00E4025B">
              <w:rPr>
                <w:rFonts w:ascii="ArialMT" w:hAnsi="ArialMT"/>
                <w:sz w:val="20"/>
                <w:szCs w:val="20"/>
                <w:lang w:val="en-GB"/>
              </w:rPr>
              <w:t>s</w:t>
            </w:r>
            <w:r w:rsidRPr="00E4025B">
              <w:rPr>
                <w:rFonts w:ascii="ArialMT" w:hAnsi="ArialMT"/>
                <w:sz w:val="20"/>
                <w:szCs w:val="20"/>
                <w:lang w:val="en-GB"/>
              </w:rPr>
              <w:t xml:space="preserve"> self-awareness and intuition for the benefit</w:t>
            </w:r>
            <w:r>
              <w:rPr>
                <w:rFonts w:ascii="ArialMT" w:hAnsi="ArialMT"/>
                <w:sz w:val="20"/>
                <w:szCs w:val="20"/>
                <w:lang w:val="en-GB"/>
              </w:rPr>
              <w:t xml:space="preserve"> </w:t>
            </w:r>
            <w:r w:rsidRPr="00E4025B">
              <w:rPr>
                <w:rFonts w:ascii="ArialMT" w:hAnsi="ArialMT"/>
                <w:sz w:val="20"/>
                <w:szCs w:val="20"/>
                <w:lang w:val="en-GB"/>
              </w:rPr>
              <w:t>of clients.</w:t>
            </w:r>
          </w:p>
          <w:p w14:paraId="01CB3A49" w14:textId="59087FD6" w:rsidR="00E4025B" w:rsidRPr="00E4025B"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Develops and maintains the ability to regulate</w:t>
            </w:r>
            <w:r>
              <w:rPr>
                <w:rFonts w:ascii="ArialMT" w:hAnsi="ArialMT"/>
                <w:sz w:val="20"/>
                <w:szCs w:val="20"/>
                <w:lang w:val="en-GB"/>
              </w:rPr>
              <w:t xml:space="preserve"> </w:t>
            </w:r>
            <w:r w:rsidRPr="00E4025B">
              <w:rPr>
                <w:rFonts w:ascii="ArialMT" w:hAnsi="ArialMT"/>
                <w:sz w:val="20"/>
                <w:szCs w:val="20"/>
                <w:lang w:val="en-GB"/>
              </w:rPr>
              <w:t>one's emotions.</w:t>
            </w:r>
          </w:p>
          <w:p w14:paraId="3EC8B6D5" w14:textId="77777777" w:rsidR="00E4025B" w:rsidRPr="00E4025B"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Prepares for sessions mentally and emotionally.</w:t>
            </w:r>
          </w:p>
          <w:p w14:paraId="462A9FD8" w14:textId="77777777" w:rsidR="00474141" w:rsidRDefault="00E4025B" w:rsidP="00E4025B">
            <w:pPr>
              <w:pStyle w:val="NormalWeb"/>
              <w:numPr>
                <w:ilvl w:val="0"/>
                <w:numId w:val="4"/>
              </w:numPr>
              <w:ind w:left="360"/>
              <w:rPr>
                <w:rFonts w:ascii="ArialMT" w:hAnsi="ArialMT"/>
                <w:sz w:val="20"/>
                <w:szCs w:val="20"/>
                <w:lang w:val="en-GB"/>
              </w:rPr>
            </w:pPr>
            <w:r w:rsidRPr="00E4025B">
              <w:rPr>
                <w:rFonts w:ascii="ArialMT" w:hAnsi="ArialMT"/>
                <w:sz w:val="20"/>
                <w:szCs w:val="20"/>
                <w:lang w:val="en-GB"/>
              </w:rPr>
              <w:t>Seek</w:t>
            </w:r>
            <w:r w:rsidRPr="00E4025B">
              <w:rPr>
                <w:rFonts w:ascii="ArialMT" w:hAnsi="ArialMT"/>
                <w:sz w:val="20"/>
                <w:szCs w:val="20"/>
                <w:lang w:val="en-GB"/>
              </w:rPr>
              <w:t>s</w:t>
            </w:r>
            <w:r w:rsidRPr="00E4025B">
              <w:rPr>
                <w:rFonts w:ascii="ArialMT" w:hAnsi="ArialMT"/>
                <w:sz w:val="20"/>
                <w:szCs w:val="20"/>
                <w:lang w:val="en-GB"/>
              </w:rPr>
              <w:t xml:space="preserve"> help from outside sources when necessary.</w:t>
            </w:r>
          </w:p>
          <w:p w14:paraId="60CC9613" w14:textId="77777777" w:rsidR="00E4025B" w:rsidRDefault="00E4025B" w:rsidP="00E4025B">
            <w:pPr>
              <w:pStyle w:val="NormalWeb"/>
              <w:rPr>
                <w:rFonts w:ascii="ArialMT" w:hAnsi="ArialMT"/>
                <w:sz w:val="20"/>
                <w:szCs w:val="20"/>
                <w:lang w:val="en-GB"/>
              </w:rPr>
            </w:pPr>
          </w:p>
          <w:p w14:paraId="77DE55C4" w14:textId="6C42FC0E" w:rsidR="00E4025B" w:rsidRPr="00E4025B" w:rsidRDefault="00E4025B" w:rsidP="00E4025B">
            <w:pPr>
              <w:pStyle w:val="NormalWeb"/>
              <w:rPr>
                <w:rFonts w:ascii="ArialMT" w:hAnsi="ArialMT"/>
                <w:sz w:val="20"/>
                <w:szCs w:val="20"/>
                <w:lang w:val="en-GB"/>
              </w:rPr>
            </w:pPr>
          </w:p>
        </w:tc>
      </w:tr>
      <w:tr w:rsidR="00093144" w:rsidRPr="004D1DE6" w14:paraId="0EC3E432" w14:textId="77777777" w:rsidTr="004D1DE6">
        <w:tc>
          <w:tcPr>
            <w:tcW w:w="10790" w:type="dxa"/>
            <w:gridSpan w:val="3"/>
            <w:shd w:val="clear" w:color="auto" w:fill="F79646" w:themeFill="accent6"/>
          </w:tcPr>
          <w:p w14:paraId="6E8C130E" w14:textId="46FC4D1F" w:rsidR="00093144" w:rsidRPr="004D1DE6" w:rsidRDefault="004D1DE6" w:rsidP="004D1DE6">
            <w:pPr>
              <w:tabs>
                <w:tab w:val="left" w:pos="360"/>
                <w:tab w:val="left" w:pos="7927"/>
              </w:tabs>
              <w:jc w:val="center"/>
              <w:rPr>
                <w:rFonts w:ascii="Arial" w:eastAsia="Times New Roman" w:hAnsi="Arial" w:cs="Arial"/>
                <w:b/>
                <w:color w:val="FFFFFF" w:themeColor="background1"/>
                <w:lang w:val="en-GB"/>
              </w:rPr>
            </w:pPr>
            <w:r w:rsidRPr="004D1DE6">
              <w:rPr>
                <w:rFonts w:ascii="Arial" w:eastAsia="Times New Roman" w:hAnsi="Arial" w:cs="Arial"/>
                <w:b/>
                <w:bCs/>
                <w:color w:val="FFFFFF" w:themeColor="background1"/>
                <w:lang w:val="en-GB"/>
              </w:rPr>
              <w:lastRenderedPageBreak/>
              <w:t>B</w:t>
            </w:r>
            <w:r w:rsidRPr="004D1DE6">
              <w:rPr>
                <w:rFonts w:ascii="Arial" w:eastAsia="Times New Roman" w:hAnsi="Arial" w:cs="Arial"/>
                <w:b/>
                <w:color w:val="FFFFFF" w:themeColor="background1"/>
                <w:lang w:val="en-GB"/>
              </w:rPr>
              <w:t>. CO-CREATING THE RELATIONSHIP</w:t>
            </w:r>
          </w:p>
        </w:tc>
      </w:tr>
      <w:tr w:rsidR="00CE5FFC" w:rsidRPr="004D1DE6" w14:paraId="4B22C5DA" w14:textId="77777777" w:rsidTr="004D1DE6">
        <w:tc>
          <w:tcPr>
            <w:tcW w:w="5806" w:type="dxa"/>
            <w:gridSpan w:val="2"/>
          </w:tcPr>
          <w:p w14:paraId="308D115A" w14:textId="4A8A5BAD" w:rsidR="001E2640" w:rsidRPr="004D1DE6" w:rsidRDefault="00E4025B" w:rsidP="002E589D">
            <w:pPr>
              <w:tabs>
                <w:tab w:val="left" w:pos="7927"/>
              </w:tabs>
              <w:jc w:val="center"/>
              <w:rPr>
                <w:rFonts w:ascii="inherit" w:hAnsi="inherit"/>
                <w:color w:val="222222"/>
                <w:sz w:val="42"/>
                <w:szCs w:val="42"/>
                <w:lang w:val="en-GB"/>
              </w:rPr>
            </w:pPr>
            <w:r w:rsidRPr="004D1DE6">
              <w:rPr>
                <w:rFonts w:ascii="Arial" w:eastAsia="Times New Roman" w:hAnsi="Arial" w:cs="Arial"/>
                <w:b/>
                <w:bCs/>
                <w:color w:val="222222"/>
                <w:lang w:val="en-GB"/>
              </w:rPr>
              <w:t>Disqualifiers</w:t>
            </w:r>
          </w:p>
        </w:tc>
        <w:tc>
          <w:tcPr>
            <w:tcW w:w="4984" w:type="dxa"/>
          </w:tcPr>
          <w:p w14:paraId="2EDF6497" w14:textId="5F85C46C" w:rsidR="001E2640" w:rsidRPr="004D1DE6" w:rsidRDefault="00E4025B" w:rsidP="002E589D">
            <w:pPr>
              <w:tabs>
                <w:tab w:val="left" w:pos="7927"/>
              </w:tabs>
              <w:jc w:val="center"/>
              <w:rPr>
                <w:rFonts w:ascii="inherit" w:hAnsi="inherit"/>
                <w:color w:val="222222"/>
                <w:sz w:val="42"/>
                <w:szCs w:val="42"/>
                <w:lang w:val="en-GB"/>
              </w:rPr>
            </w:pPr>
            <w:r w:rsidRPr="004D1DE6">
              <w:rPr>
                <w:rFonts w:ascii="Arial" w:eastAsia="Times New Roman" w:hAnsi="Arial" w:cs="Arial"/>
                <w:b/>
                <w:bCs/>
                <w:color w:val="222222"/>
                <w:lang w:val="en-GB"/>
              </w:rPr>
              <w:t>Observations</w:t>
            </w:r>
          </w:p>
        </w:tc>
      </w:tr>
      <w:tr w:rsidR="00093144" w:rsidRPr="004D1DE6" w14:paraId="2EDF5D27" w14:textId="77777777" w:rsidTr="004D1DE6">
        <w:tc>
          <w:tcPr>
            <w:tcW w:w="10790" w:type="dxa"/>
            <w:gridSpan w:val="3"/>
            <w:shd w:val="clear" w:color="auto" w:fill="92D050"/>
          </w:tcPr>
          <w:p w14:paraId="631B7188" w14:textId="7781D3F2" w:rsidR="00093144" w:rsidRPr="00E4025B" w:rsidRDefault="00E4025B" w:rsidP="00093144">
            <w:pPr>
              <w:tabs>
                <w:tab w:val="left" w:pos="7927"/>
              </w:tabs>
              <w:rPr>
                <w:rFonts w:ascii="Arial" w:eastAsia="Times New Roman" w:hAnsi="Arial" w:cs="Arial"/>
                <w:b/>
                <w:bCs/>
                <w:color w:val="FFFFFF" w:themeColor="background1"/>
              </w:rPr>
            </w:pPr>
            <w:r>
              <w:rPr>
                <w:rFonts w:ascii="Arial" w:eastAsia="Times New Roman" w:hAnsi="Arial" w:cs="Arial"/>
                <w:b/>
                <w:bCs/>
                <w:color w:val="FFFFFF" w:themeColor="background1"/>
              </w:rPr>
              <w:t xml:space="preserve">COMPETENCY </w:t>
            </w:r>
            <w:r w:rsidRPr="00E4025B">
              <w:rPr>
                <w:rFonts w:ascii="Arial" w:eastAsia="Times New Roman" w:hAnsi="Arial" w:cs="Arial"/>
                <w:b/>
                <w:bCs/>
                <w:color w:val="FFFFFF" w:themeColor="background1"/>
              </w:rPr>
              <w:t>3. ESTABLISHES AND MAINTAINS AGREEMENTS</w:t>
            </w:r>
          </w:p>
        </w:tc>
      </w:tr>
      <w:tr w:rsidR="00CE5FFC" w:rsidRPr="004D1DE6" w14:paraId="49134567" w14:textId="77777777" w:rsidTr="004D1DE6">
        <w:tc>
          <w:tcPr>
            <w:tcW w:w="5806" w:type="dxa"/>
            <w:gridSpan w:val="2"/>
          </w:tcPr>
          <w:p w14:paraId="4A05667A" w14:textId="4FA3A741" w:rsidR="001E2640" w:rsidRPr="00E4025B" w:rsidRDefault="00E4025B" w:rsidP="002E589D">
            <w:pPr>
              <w:pStyle w:val="HTMLPreformatted"/>
              <w:spacing w:line="200" w:lineRule="atLeast"/>
              <w:rPr>
                <w:rFonts w:ascii="Arial" w:hAnsi="Arial" w:cs="Arial"/>
                <w:bCs/>
              </w:rPr>
            </w:pPr>
            <w:r w:rsidRPr="00E4025B">
              <w:rPr>
                <w:rFonts w:ascii="Arial" w:hAnsi="Arial" w:cs="Arial"/>
                <w:bCs/>
              </w:rPr>
              <w:t xml:space="preserve">3.1 Coach partners with the client to identify or reconfirm what the client wants to accomplish in this session. </w:t>
            </w:r>
          </w:p>
        </w:tc>
        <w:tc>
          <w:tcPr>
            <w:tcW w:w="4984" w:type="dxa"/>
          </w:tcPr>
          <w:p w14:paraId="4C3930D5" w14:textId="3A5E2608" w:rsidR="00202DE5" w:rsidRPr="004D1DE6" w:rsidRDefault="00093144" w:rsidP="00F52FE2">
            <w:pPr>
              <w:tabs>
                <w:tab w:val="left" w:pos="7927"/>
              </w:tabs>
              <w:jc w:val="center"/>
              <w:rPr>
                <w:rFonts w:ascii="Arial" w:eastAsia="Times New Roman" w:hAnsi="Arial" w:cs="Arial"/>
                <w:bCs/>
                <w:lang w:val="en-GB"/>
              </w:rPr>
            </w:pPr>
            <w:r w:rsidRPr="004D1DE6">
              <w:rPr>
                <w:rFonts w:ascii="Arial" w:eastAsia="Times New Roman" w:hAnsi="Arial" w:cs="Arial"/>
                <w:bCs/>
                <w:lang w:val="en-GB"/>
              </w:rPr>
              <w:t xml:space="preserve"> </w:t>
            </w:r>
          </w:p>
        </w:tc>
      </w:tr>
      <w:tr w:rsidR="00CE5FFC" w:rsidRPr="004D1DE6" w14:paraId="0AACB17F" w14:textId="77777777" w:rsidTr="004D1DE6">
        <w:tc>
          <w:tcPr>
            <w:tcW w:w="5806" w:type="dxa"/>
            <w:gridSpan w:val="2"/>
          </w:tcPr>
          <w:p w14:paraId="035A5B16" w14:textId="7DB4368B" w:rsidR="001E2640" w:rsidRPr="00E4025B" w:rsidRDefault="00E4025B" w:rsidP="002E589D">
            <w:pPr>
              <w:pStyle w:val="HTMLPreformatted"/>
              <w:spacing w:line="200" w:lineRule="atLeast"/>
              <w:rPr>
                <w:rFonts w:ascii="Arial" w:hAnsi="Arial" w:cs="Arial"/>
                <w:bCs/>
              </w:rPr>
            </w:pPr>
            <w:r w:rsidRPr="00E4025B">
              <w:rPr>
                <w:rFonts w:ascii="Arial" w:hAnsi="Arial" w:cs="Arial"/>
                <w:bCs/>
              </w:rPr>
              <w:t xml:space="preserve">3.2. Coach partners with the client to define or reconfirm measure(s) of success for what the client wants to accomplish in this session. </w:t>
            </w:r>
          </w:p>
        </w:tc>
        <w:tc>
          <w:tcPr>
            <w:tcW w:w="4984" w:type="dxa"/>
          </w:tcPr>
          <w:p w14:paraId="3C65063A" w14:textId="36CBCEA0" w:rsidR="001E2640" w:rsidRPr="004D1DE6" w:rsidRDefault="00093144" w:rsidP="00F52FE2">
            <w:pPr>
              <w:tabs>
                <w:tab w:val="left" w:pos="7927"/>
              </w:tabs>
              <w:jc w:val="center"/>
              <w:rPr>
                <w:rFonts w:ascii="Arial" w:eastAsia="Times New Roman" w:hAnsi="Arial" w:cs="Arial"/>
                <w:bCs/>
                <w:lang w:val="en-GB"/>
              </w:rPr>
            </w:pPr>
            <w:r w:rsidRPr="004D1DE6">
              <w:rPr>
                <w:rFonts w:ascii="Arial" w:eastAsia="Times New Roman" w:hAnsi="Arial" w:cs="Arial"/>
                <w:bCs/>
                <w:lang w:val="en-GB"/>
              </w:rPr>
              <w:t xml:space="preserve"> </w:t>
            </w:r>
          </w:p>
        </w:tc>
      </w:tr>
      <w:tr w:rsidR="00CE5FFC" w:rsidRPr="004D1DE6" w14:paraId="098ADC15" w14:textId="77777777" w:rsidTr="004D1DE6">
        <w:tc>
          <w:tcPr>
            <w:tcW w:w="5806" w:type="dxa"/>
            <w:gridSpan w:val="2"/>
          </w:tcPr>
          <w:p w14:paraId="1E22011F" w14:textId="11AD5472" w:rsidR="001E2640" w:rsidRPr="00E4025B" w:rsidRDefault="00E4025B" w:rsidP="002E589D">
            <w:pPr>
              <w:pStyle w:val="HTMLPreformatted"/>
              <w:spacing w:line="200" w:lineRule="atLeast"/>
              <w:rPr>
                <w:rFonts w:ascii="Arial" w:hAnsi="Arial" w:cs="Arial"/>
                <w:bCs/>
              </w:rPr>
            </w:pPr>
            <w:r w:rsidRPr="00E4025B">
              <w:rPr>
                <w:rFonts w:ascii="Arial" w:hAnsi="Arial" w:cs="Arial"/>
                <w:bCs/>
              </w:rPr>
              <w:t xml:space="preserve">3.3. Coach </w:t>
            </w:r>
            <w:proofErr w:type="spellStart"/>
            <w:r w:rsidRPr="00E4025B">
              <w:rPr>
                <w:rFonts w:ascii="Arial" w:hAnsi="Arial" w:cs="Arial"/>
                <w:bCs/>
              </w:rPr>
              <w:t>inquires</w:t>
            </w:r>
            <w:proofErr w:type="spellEnd"/>
            <w:r w:rsidRPr="00E4025B">
              <w:rPr>
                <w:rFonts w:ascii="Arial" w:hAnsi="Arial" w:cs="Arial"/>
                <w:bCs/>
              </w:rPr>
              <w:t xml:space="preserve"> about or explores what is important or meaningful to the client about what they want to accomplish in this session. </w:t>
            </w:r>
          </w:p>
        </w:tc>
        <w:tc>
          <w:tcPr>
            <w:tcW w:w="4984" w:type="dxa"/>
          </w:tcPr>
          <w:p w14:paraId="1991CDA4" w14:textId="1E16395F" w:rsidR="001E2640" w:rsidRPr="004D1DE6" w:rsidRDefault="00093144" w:rsidP="00F52FE2">
            <w:pPr>
              <w:tabs>
                <w:tab w:val="left" w:pos="7927"/>
              </w:tabs>
              <w:jc w:val="center"/>
              <w:rPr>
                <w:rFonts w:ascii="Arial" w:eastAsia="Times New Roman" w:hAnsi="Arial" w:cs="Arial"/>
                <w:bCs/>
                <w:lang w:val="en-GB"/>
              </w:rPr>
            </w:pPr>
            <w:r w:rsidRPr="004D1DE6">
              <w:rPr>
                <w:rFonts w:ascii="Arial" w:eastAsia="Times New Roman" w:hAnsi="Arial" w:cs="Arial"/>
                <w:bCs/>
                <w:lang w:val="en-GB"/>
              </w:rPr>
              <w:t xml:space="preserve"> </w:t>
            </w:r>
          </w:p>
        </w:tc>
      </w:tr>
      <w:tr w:rsidR="00CE5FFC" w:rsidRPr="004D1DE6" w14:paraId="30F517B6" w14:textId="77777777" w:rsidTr="004D1DE6">
        <w:tc>
          <w:tcPr>
            <w:tcW w:w="5806" w:type="dxa"/>
            <w:gridSpan w:val="2"/>
          </w:tcPr>
          <w:p w14:paraId="2F29BA64" w14:textId="6BB1FA3A" w:rsidR="001E2640" w:rsidRPr="004D1DE6" w:rsidRDefault="00E4025B" w:rsidP="002E589D">
            <w:pPr>
              <w:pStyle w:val="HTMLPreformatted"/>
              <w:spacing w:line="200" w:lineRule="atLeast"/>
              <w:rPr>
                <w:rFonts w:ascii="Arial" w:hAnsi="Arial" w:cs="Arial"/>
                <w:bCs/>
                <w:lang w:val="en-GB"/>
              </w:rPr>
            </w:pPr>
            <w:r w:rsidRPr="00E4025B">
              <w:rPr>
                <w:rFonts w:ascii="Arial" w:hAnsi="Arial" w:cs="Arial"/>
                <w:bCs/>
              </w:rPr>
              <w:t>3.4. Coach partners with the client to define what the client believes they need to address to achieve what they want to accomplish in this session</w:t>
            </w:r>
            <w:r>
              <w:rPr>
                <w:rFonts w:ascii="Arial" w:hAnsi="Arial" w:cs="Arial"/>
                <w:bCs/>
              </w:rPr>
              <w:t>.</w:t>
            </w:r>
          </w:p>
        </w:tc>
        <w:tc>
          <w:tcPr>
            <w:tcW w:w="4984" w:type="dxa"/>
          </w:tcPr>
          <w:p w14:paraId="6EE060F9" w14:textId="02BB070D" w:rsidR="001E2640" w:rsidRPr="004D1DE6" w:rsidRDefault="00093144" w:rsidP="00427C1C">
            <w:pPr>
              <w:tabs>
                <w:tab w:val="left" w:pos="7927"/>
              </w:tabs>
              <w:jc w:val="center"/>
              <w:rPr>
                <w:rFonts w:ascii="Arial" w:eastAsia="Times New Roman" w:hAnsi="Arial" w:cs="Arial"/>
                <w:bCs/>
                <w:lang w:val="en-GB"/>
              </w:rPr>
            </w:pPr>
            <w:r w:rsidRPr="004D1DE6">
              <w:rPr>
                <w:rFonts w:ascii="Arial" w:eastAsia="Times New Roman" w:hAnsi="Arial" w:cs="Arial"/>
                <w:bCs/>
                <w:lang w:val="en-GB"/>
              </w:rPr>
              <w:t xml:space="preserve"> </w:t>
            </w:r>
          </w:p>
        </w:tc>
      </w:tr>
      <w:tr w:rsidR="00265936" w:rsidRPr="004D1DE6" w14:paraId="1C33A44E" w14:textId="77777777" w:rsidTr="004D1DE6">
        <w:tc>
          <w:tcPr>
            <w:tcW w:w="10790" w:type="dxa"/>
            <w:gridSpan w:val="3"/>
            <w:shd w:val="clear" w:color="auto" w:fill="92D050"/>
          </w:tcPr>
          <w:p w14:paraId="68158246" w14:textId="24622A74" w:rsidR="001E2640" w:rsidRPr="004D1DE6" w:rsidRDefault="00E4025B" w:rsidP="00265936">
            <w:pPr>
              <w:tabs>
                <w:tab w:val="left" w:pos="7927"/>
              </w:tabs>
              <w:rPr>
                <w:rFonts w:ascii="Arial" w:eastAsia="Times New Roman" w:hAnsi="Arial" w:cs="Arial"/>
                <w:b/>
                <w:bCs/>
                <w:color w:val="FFFFFF" w:themeColor="background1"/>
                <w:lang w:val="en-GB"/>
              </w:rPr>
            </w:pPr>
            <w:r>
              <w:rPr>
                <w:rFonts w:ascii="Arial" w:eastAsia="Times New Roman" w:hAnsi="Arial" w:cs="Arial"/>
                <w:b/>
                <w:bCs/>
                <w:color w:val="FFFFFF" w:themeColor="background1"/>
                <w:lang w:val="en-GB"/>
              </w:rPr>
              <w:t>COMPETENCY</w:t>
            </w:r>
            <w:r w:rsidR="00093144" w:rsidRPr="004D1DE6">
              <w:rPr>
                <w:rFonts w:ascii="Arial" w:eastAsia="Times New Roman" w:hAnsi="Arial" w:cs="Arial"/>
                <w:b/>
                <w:bCs/>
                <w:color w:val="FFFFFF" w:themeColor="background1"/>
                <w:lang w:val="en-GB"/>
              </w:rPr>
              <w:t xml:space="preserve"> 4: </w:t>
            </w:r>
            <w:r w:rsidRPr="00E4025B">
              <w:rPr>
                <w:rFonts w:ascii="Arial" w:eastAsia="Times New Roman" w:hAnsi="Arial" w:cs="Arial"/>
                <w:b/>
                <w:bCs/>
                <w:color w:val="FFFFFF" w:themeColor="background1"/>
                <w:lang w:val="en-GB"/>
              </w:rPr>
              <w:t>CULTIVATES TRUST AND SAFETY</w:t>
            </w:r>
          </w:p>
        </w:tc>
      </w:tr>
      <w:tr w:rsidR="00CE5FFC" w:rsidRPr="004D1DE6" w14:paraId="6653EF37" w14:textId="77777777" w:rsidTr="004D1DE6">
        <w:tc>
          <w:tcPr>
            <w:tcW w:w="5806" w:type="dxa"/>
            <w:gridSpan w:val="2"/>
          </w:tcPr>
          <w:p w14:paraId="3C965AC1" w14:textId="2C0616F0" w:rsidR="001E2640" w:rsidRPr="00E4025B" w:rsidRDefault="00E4025B" w:rsidP="002E589D">
            <w:pPr>
              <w:pStyle w:val="HTMLPreformatted"/>
              <w:spacing w:line="200" w:lineRule="atLeast"/>
              <w:rPr>
                <w:rFonts w:ascii="Arial" w:hAnsi="Arial" w:cs="Arial"/>
                <w:b/>
                <w:i/>
                <w:iCs/>
              </w:rPr>
            </w:pPr>
            <w:r w:rsidRPr="00E4025B">
              <w:rPr>
                <w:rFonts w:ascii="Arial" w:hAnsi="Arial" w:cs="Arial"/>
                <w:b/>
                <w:bCs/>
                <w:i/>
                <w:iCs/>
              </w:rPr>
              <w:t xml:space="preserve">4.1 Coach acknowledges and respects the client’s unique talents, insights and work in the coaching process. </w:t>
            </w:r>
          </w:p>
        </w:tc>
        <w:tc>
          <w:tcPr>
            <w:tcW w:w="4984" w:type="dxa"/>
          </w:tcPr>
          <w:p w14:paraId="6F24801E" w14:textId="0D78C9EE" w:rsidR="001E2640" w:rsidRPr="004D1DE6" w:rsidRDefault="00093144" w:rsidP="00F52FE2">
            <w:pPr>
              <w:tabs>
                <w:tab w:val="left" w:pos="7927"/>
              </w:tabs>
              <w:jc w:val="center"/>
              <w:rPr>
                <w:rFonts w:ascii="Arial" w:eastAsia="Times New Roman" w:hAnsi="Arial" w:cs="Arial"/>
                <w:bCs/>
                <w:lang w:val="en-GB"/>
              </w:rPr>
            </w:pPr>
            <w:r w:rsidRPr="004D1DE6">
              <w:rPr>
                <w:rFonts w:ascii="Arial" w:eastAsia="Times New Roman" w:hAnsi="Arial" w:cs="Arial"/>
                <w:bCs/>
                <w:lang w:val="en-GB"/>
              </w:rPr>
              <w:t xml:space="preserve"> </w:t>
            </w:r>
          </w:p>
        </w:tc>
      </w:tr>
      <w:tr w:rsidR="00CE5FFC" w:rsidRPr="004D1DE6" w14:paraId="229F8604" w14:textId="77777777" w:rsidTr="004D1DE6">
        <w:tc>
          <w:tcPr>
            <w:tcW w:w="5806" w:type="dxa"/>
            <w:gridSpan w:val="2"/>
          </w:tcPr>
          <w:p w14:paraId="3D0CF59C" w14:textId="00C241DA" w:rsidR="001E2640" w:rsidRPr="00E4025B" w:rsidRDefault="00E4025B" w:rsidP="002E589D">
            <w:pPr>
              <w:pStyle w:val="HTMLPreformatted"/>
              <w:spacing w:line="200" w:lineRule="atLeast"/>
              <w:rPr>
                <w:rFonts w:ascii="Arial" w:hAnsi="Arial" w:cs="Arial"/>
                <w:bCs/>
              </w:rPr>
            </w:pPr>
            <w:r w:rsidRPr="00E4025B">
              <w:rPr>
                <w:rFonts w:ascii="Arial" w:hAnsi="Arial" w:cs="Arial"/>
                <w:bCs/>
              </w:rPr>
              <w:t xml:space="preserve">4.2 Coach shows support, empathy or concern for the client. </w:t>
            </w:r>
          </w:p>
        </w:tc>
        <w:tc>
          <w:tcPr>
            <w:tcW w:w="4984" w:type="dxa"/>
          </w:tcPr>
          <w:p w14:paraId="35373957" w14:textId="61CB3759" w:rsidR="001E2640" w:rsidRPr="004D1DE6" w:rsidRDefault="00093144" w:rsidP="00F52FE2">
            <w:pPr>
              <w:tabs>
                <w:tab w:val="left" w:pos="7927"/>
              </w:tabs>
              <w:jc w:val="center"/>
              <w:rPr>
                <w:rFonts w:ascii="Arial" w:eastAsia="Times New Roman" w:hAnsi="Arial" w:cs="Arial"/>
                <w:bCs/>
                <w:lang w:val="en-GB"/>
              </w:rPr>
            </w:pPr>
            <w:r w:rsidRPr="004D1DE6">
              <w:rPr>
                <w:rFonts w:ascii="Arial" w:eastAsia="Times New Roman" w:hAnsi="Arial" w:cs="Arial"/>
                <w:bCs/>
                <w:lang w:val="en-GB"/>
              </w:rPr>
              <w:t xml:space="preserve"> </w:t>
            </w:r>
          </w:p>
        </w:tc>
      </w:tr>
      <w:tr w:rsidR="00CE5FFC" w:rsidRPr="004D1DE6" w14:paraId="050533F3" w14:textId="77777777" w:rsidTr="004D1DE6">
        <w:tc>
          <w:tcPr>
            <w:tcW w:w="5806" w:type="dxa"/>
            <w:gridSpan w:val="2"/>
          </w:tcPr>
          <w:p w14:paraId="5CE4FEE6" w14:textId="4FC6E85C" w:rsidR="001E2640" w:rsidRPr="00E4025B" w:rsidRDefault="00E4025B" w:rsidP="002E589D">
            <w:pPr>
              <w:pStyle w:val="HTMLPreformatted"/>
              <w:spacing w:line="200" w:lineRule="atLeast"/>
              <w:rPr>
                <w:rFonts w:ascii="Arial" w:hAnsi="Arial" w:cs="Arial"/>
                <w:b/>
                <w:i/>
                <w:iCs/>
              </w:rPr>
            </w:pPr>
            <w:r w:rsidRPr="00E4025B">
              <w:rPr>
                <w:rFonts w:ascii="Arial" w:hAnsi="Arial" w:cs="Arial"/>
                <w:b/>
                <w:bCs/>
                <w:i/>
                <w:iCs/>
              </w:rPr>
              <w:t xml:space="preserve">4.3 Coach acknowledges and supports the client’s expression of feelings, perceptions, concerns, beliefs or suggestions. </w:t>
            </w:r>
          </w:p>
        </w:tc>
        <w:tc>
          <w:tcPr>
            <w:tcW w:w="4984" w:type="dxa"/>
          </w:tcPr>
          <w:p w14:paraId="5813A747" w14:textId="32586C35" w:rsidR="001E2640" w:rsidRPr="004D1DE6" w:rsidRDefault="00093144" w:rsidP="00F52FE2">
            <w:pPr>
              <w:tabs>
                <w:tab w:val="left" w:pos="7927"/>
              </w:tabs>
              <w:jc w:val="center"/>
              <w:rPr>
                <w:rFonts w:ascii="Arial" w:eastAsia="Times New Roman" w:hAnsi="Arial" w:cs="Arial"/>
                <w:bCs/>
                <w:lang w:val="en-GB"/>
              </w:rPr>
            </w:pPr>
            <w:r w:rsidRPr="004D1DE6">
              <w:rPr>
                <w:rFonts w:ascii="Arial" w:eastAsia="Times New Roman" w:hAnsi="Arial" w:cs="Arial"/>
                <w:bCs/>
                <w:lang w:val="en-GB"/>
              </w:rPr>
              <w:t xml:space="preserve"> </w:t>
            </w:r>
          </w:p>
        </w:tc>
      </w:tr>
      <w:tr w:rsidR="00093144" w:rsidRPr="004D1DE6" w14:paraId="644D15D1" w14:textId="77777777" w:rsidTr="004D1DE6">
        <w:tc>
          <w:tcPr>
            <w:tcW w:w="5806" w:type="dxa"/>
            <w:gridSpan w:val="2"/>
          </w:tcPr>
          <w:p w14:paraId="3D93687C" w14:textId="666A9241" w:rsidR="00093144" w:rsidRPr="00E4025B" w:rsidRDefault="00E4025B" w:rsidP="002E589D">
            <w:pPr>
              <w:pStyle w:val="HTMLPreformatted"/>
              <w:spacing w:line="200" w:lineRule="atLeast"/>
              <w:rPr>
                <w:rFonts w:ascii="Arial" w:hAnsi="Arial" w:cs="Arial"/>
                <w:b/>
                <w:i/>
                <w:iCs/>
              </w:rPr>
            </w:pPr>
            <w:r w:rsidRPr="00E4025B">
              <w:rPr>
                <w:rFonts w:ascii="Arial" w:hAnsi="Arial" w:cs="Arial"/>
                <w:b/>
                <w:bCs/>
                <w:i/>
                <w:iCs/>
              </w:rPr>
              <w:t xml:space="preserve">4.4 Coach partners with the client by inviting the client to respond in any way to the coach’s contributions and accepts the client’s response. </w:t>
            </w:r>
          </w:p>
        </w:tc>
        <w:tc>
          <w:tcPr>
            <w:tcW w:w="4984" w:type="dxa"/>
          </w:tcPr>
          <w:p w14:paraId="5B1C35E9" w14:textId="77777777" w:rsidR="00093144" w:rsidRPr="004D1DE6" w:rsidRDefault="00093144" w:rsidP="00F52FE2">
            <w:pPr>
              <w:tabs>
                <w:tab w:val="left" w:pos="7927"/>
              </w:tabs>
              <w:jc w:val="center"/>
              <w:rPr>
                <w:rFonts w:ascii="Arial" w:eastAsia="Times New Roman" w:hAnsi="Arial" w:cs="Arial"/>
                <w:bCs/>
                <w:lang w:val="en-GB"/>
              </w:rPr>
            </w:pPr>
          </w:p>
        </w:tc>
      </w:tr>
      <w:tr w:rsidR="00265936" w:rsidRPr="004D1DE6" w14:paraId="1C478390" w14:textId="77777777" w:rsidTr="004D1DE6">
        <w:tc>
          <w:tcPr>
            <w:tcW w:w="10790" w:type="dxa"/>
            <w:gridSpan w:val="3"/>
            <w:shd w:val="clear" w:color="auto" w:fill="92D050"/>
          </w:tcPr>
          <w:p w14:paraId="33A6ACFF" w14:textId="5E8DB037" w:rsidR="001E2640" w:rsidRPr="004D1DE6" w:rsidRDefault="00E4025B" w:rsidP="00E4025B">
            <w:pPr>
              <w:tabs>
                <w:tab w:val="left" w:pos="7927"/>
              </w:tabs>
              <w:rPr>
                <w:rFonts w:ascii="Arial" w:eastAsia="Times New Roman" w:hAnsi="Arial" w:cs="Arial"/>
                <w:bCs/>
                <w:color w:val="FFFFFF" w:themeColor="background1"/>
                <w:lang w:val="en-GB"/>
              </w:rPr>
            </w:pPr>
            <w:r w:rsidRPr="00E4025B">
              <w:rPr>
                <w:rFonts w:ascii="Arial" w:eastAsia="Times New Roman" w:hAnsi="Arial" w:cs="Arial"/>
                <w:b/>
                <w:bCs/>
                <w:color w:val="FFFFFF" w:themeColor="background1"/>
                <w:lang w:val="en-GB"/>
              </w:rPr>
              <w:t>COMEPTENCY</w:t>
            </w:r>
            <w:r w:rsidR="00093144" w:rsidRPr="00E4025B">
              <w:rPr>
                <w:rFonts w:ascii="Arial" w:eastAsia="Times New Roman" w:hAnsi="Arial" w:cs="Arial"/>
                <w:b/>
                <w:bCs/>
                <w:color w:val="FFFFFF" w:themeColor="background1"/>
                <w:lang w:val="en-GB"/>
              </w:rPr>
              <w:t xml:space="preserve"> 5:</w:t>
            </w:r>
            <w:r w:rsidR="00265936" w:rsidRPr="00E4025B">
              <w:rPr>
                <w:rFonts w:ascii="Arial" w:eastAsia="Times New Roman" w:hAnsi="Arial" w:cs="Arial"/>
                <w:b/>
                <w:bCs/>
                <w:color w:val="FFFFFF" w:themeColor="background1"/>
                <w:lang w:val="en-GB"/>
              </w:rPr>
              <w:t xml:space="preserve"> </w:t>
            </w:r>
            <w:r w:rsidRPr="00E4025B">
              <w:rPr>
                <w:rFonts w:ascii="Arial" w:eastAsia="Times New Roman" w:hAnsi="Arial" w:cs="Arial"/>
                <w:b/>
                <w:bCs/>
                <w:color w:val="FFFFFF" w:themeColor="background1"/>
                <w:lang w:val="en-GB"/>
              </w:rPr>
              <w:t>MAINTAINS PRESENCE</w:t>
            </w:r>
          </w:p>
        </w:tc>
      </w:tr>
      <w:tr w:rsidR="00CE5FFC" w:rsidRPr="004D1DE6" w14:paraId="14482E30" w14:textId="77777777" w:rsidTr="004D1DE6">
        <w:tc>
          <w:tcPr>
            <w:tcW w:w="5806" w:type="dxa"/>
            <w:gridSpan w:val="2"/>
          </w:tcPr>
          <w:p w14:paraId="27C4B722" w14:textId="5FA970DC" w:rsidR="001E2640" w:rsidRPr="00E4025B" w:rsidRDefault="00E4025B" w:rsidP="002E589D">
            <w:pPr>
              <w:pStyle w:val="HTMLPreformatted"/>
              <w:spacing w:line="200" w:lineRule="atLeast"/>
              <w:rPr>
                <w:rFonts w:ascii="Arial" w:hAnsi="Arial" w:cs="Arial"/>
                <w:b/>
                <w:i/>
                <w:iCs/>
              </w:rPr>
            </w:pPr>
            <w:r w:rsidRPr="00E4025B">
              <w:rPr>
                <w:rFonts w:ascii="Arial" w:hAnsi="Arial" w:cs="Arial"/>
                <w:b/>
                <w:bCs/>
                <w:i/>
                <w:iCs/>
              </w:rPr>
              <w:t xml:space="preserve">5.1 Coach acts in response to the whole person of the client (the who). </w:t>
            </w:r>
          </w:p>
        </w:tc>
        <w:tc>
          <w:tcPr>
            <w:tcW w:w="4984" w:type="dxa"/>
          </w:tcPr>
          <w:p w14:paraId="40B253DD" w14:textId="4C7119BA"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5231CFFB" w14:textId="77777777" w:rsidTr="004D1DE6">
        <w:tc>
          <w:tcPr>
            <w:tcW w:w="5806" w:type="dxa"/>
            <w:gridSpan w:val="2"/>
          </w:tcPr>
          <w:p w14:paraId="3020A64E" w14:textId="5D20A3C7" w:rsidR="001E2640" w:rsidRPr="00E4025B" w:rsidRDefault="00E4025B" w:rsidP="000343AA">
            <w:pPr>
              <w:pStyle w:val="HTMLPreformatted"/>
              <w:spacing w:line="200" w:lineRule="atLeast"/>
              <w:rPr>
                <w:rFonts w:ascii="Arial" w:hAnsi="Arial" w:cs="Arial"/>
                <w:b/>
                <w:i/>
                <w:iCs/>
              </w:rPr>
            </w:pPr>
            <w:r w:rsidRPr="00E4025B">
              <w:rPr>
                <w:rFonts w:ascii="Arial" w:hAnsi="Arial" w:cs="Arial"/>
                <w:b/>
                <w:bCs/>
                <w:i/>
                <w:iCs/>
              </w:rPr>
              <w:t xml:space="preserve">5.2. Coach acts in response to what the client wants to accomplish throughout this session (the what). </w:t>
            </w:r>
          </w:p>
        </w:tc>
        <w:tc>
          <w:tcPr>
            <w:tcW w:w="4984" w:type="dxa"/>
          </w:tcPr>
          <w:p w14:paraId="6F98C105" w14:textId="29F4CE09"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7D595B4E" w14:textId="77777777" w:rsidTr="004D1DE6">
        <w:tc>
          <w:tcPr>
            <w:tcW w:w="5806" w:type="dxa"/>
            <w:gridSpan w:val="2"/>
          </w:tcPr>
          <w:p w14:paraId="5C04B111" w14:textId="13561CCE" w:rsidR="001E2640" w:rsidRPr="00E4025B" w:rsidRDefault="00E4025B" w:rsidP="000343AA">
            <w:pPr>
              <w:pStyle w:val="HTMLPreformatted"/>
              <w:spacing w:line="200" w:lineRule="atLeast"/>
              <w:rPr>
                <w:rFonts w:ascii="Arial" w:hAnsi="Arial" w:cs="Arial"/>
                <w:b/>
                <w:i/>
                <w:iCs/>
              </w:rPr>
            </w:pPr>
            <w:r w:rsidRPr="00E4025B">
              <w:rPr>
                <w:rFonts w:ascii="Arial" w:hAnsi="Arial" w:cs="Arial"/>
                <w:b/>
                <w:bCs/>
                <w:i/>
                <w:iCs/>
              </w:rPr>
              <w:t xml:space="preserve">5.3 Coach partners with the client by supporting the client to choose what happens in this session. </w:t>
            </w:r>
          </w:p>
        </w:tc>
        <w:tc>
          <w:tcPr>
            <w:tcW w:w="4984" w:type="dxa"/>
          </w:tcPr>
          <w:p w14:paraId="3B09ADB2" w14:textId="2F910477"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26301582" w14:textId="77777777" w:rsidTr="004D1DE6">
        <w:tc>
          <w:tcPr>
            <w:tcW w:w="5806" w:type="dxa"/>
            <w:gridSpan w:val="2"/>
          </w:tcPr>
          <w:p w14:paraId="6810B0C6" w14:textId="4B10C1C9" w:rsidR="001E2640" w:rsidRPr="00E4025B" w:rsidRDefault="00E4025B" w:rsidP="000343AA">
            <w:pPr>
              <w:pStyle w:val="HTMLPreformatted"/>
              <w:spacing w:line="200" w:lineRule="atLeast"/>
              <w:rPr>
                <w:rFonts w:ascii="Arial" w:hAnsi="Arial" w:cs="Arial"/>
                <w:b/>
                <w:i/>
                <w:iCs/>
              </w:rPr>
            </w:pPr>
            <w:r w:rsidRPr="00E4025B">
              <w:rPr>
                <w:rFonts w:ascii="Arial" w:hAnsi="Arial" w:cs="Arial"/>
                <w:b/>
                <w:i/>
                <w:iCs/>
              </w:rPr>
              <w:t xml:space="preserve">5.4 Coach demonstrates curiosity to learn more about the client. </w:t>
            </w:r>
          </w:p>
        </w:tc>
        <w:tc>
          <w:tcPr>
            <w:tcW w:w="4984" w:type="dxa"/>
          </w:tcPr>
          <w:p w14:paraId="635A9C6E" w14:textId="696510DC"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11E2D1EF" w14:textId="77777777" w:rsidTr="004D1DE6">
        <w:tc>
          <w:tcPr>
            <w:tcW w:w="5806" w:type="dxa"/>
            <w:gridSpan w:val="2"/>
          </w:tcPr>
          <w:p w14:paraId="1DB5E522" w14:textId="155B8F91" w:rsidR="001E2640" w:rsidRPr="00E4025B" w:rsidRDefault="00E4025B" w:rsidP="000343AA">
            <w:pPr>
              <w:pStyle w:val="HTMLPreformatted"/>
              <w:spacing w:line="200" w:lineRule="atLeast"/>
              <w:rPr>
                <w:rFonts w:ascii="Arial" w:hAnsi="Arial" w:cs="Arial"/>
                <w:bCs/>
              </w:rPr>
            </w:pPr>
            <w:r w:rsidRPr="00E4025B">
              <w:rPr>
                <w:rFonts w:ascii="Arial" w:hAnsi="Arial" w:cs="Arial"/>
                <w:bCs/>
              </w:rPr>
              <w:t xml:space="preserve">5.5 Coach allows for silence, pause or reflection. </w:t>
            </w:r>
          </w:p>
        </w:tc>
        <w:tc>
          <w:tcPr>
            <w:tcW w:w="4984" w:type="dxa"/>
          </w:tcPr>
          <w:p w14:paraId="66241913" w14:textId="6544BAA3" w:rsidR="001E2640" w:rsidRPr="004D1DE6" w:rsidRDefault="001E2640" w:rsidP="00F52FE2">
            <w:pPr>
              <w:tabs>
                <w:tab w:val="left" w:pos="9496"/>
              </w:tabs>
              <w:jc w:val="center"/>
              <w:rPr>
                <w:rFonts w:ascii="Arial" w:eastAsia="Times New Roman" w:hAnsi="Arial" w:cs="Arial"/>
                <w:bCs/>
                <w:lang w:val="en-GB"/>
              </w:rPr>
            </w:pPr>
          </w:p>
        </w:tc>
      </w:tr>
      <w:tr w:rsidR="00265936" w:rsidRPr="004D1DE6" w14:paraId="300AF655" w14:textId="77777777" w:rsidTr="004D1DE6">
        <w:tc>
          <w:tcPr>
            <w:tcW w:w="10790" w:type="dxa"/>
            <w:gridSpan w:val="3"/>
            <w:shd w:val="clear" w:color="auto" w:fill="F79646" w:themeFill="accent6"/>
          </w:tcPr>
          <w:p w14:paraId="37A42ACE" w14:textId="1F67FFE8" w:rsidR="001E2640" w:rsidRPr="004D1DE6" w:rsidRDefault="004D1DE6" w:rsidP="004D1DE6">
            <w:pPr>
              <w:pStyle w:val="ListParagraph"/>
              <w:numPr>
                <w:ilvl w:val="0"/>
                <w:numId w:val="9"/>
              </w:numPr>
              <w:tabs>
                <w:tab w:val="left" w:pos="7927"/>
              </w:tabs>
              <w:jc w:val="center"/>
              <w:rPr>
                <w:rFonts w:ascii="Arial" w:eastAsia="Times New Roman" w:hAnsi="Arial" w:cs="Arial"/>
                <w:b/>
                <w:bCs/>
                <w:color w:val="FFFFFF" w:themeColor="background1"/>
                <w:lang w:val="en-GB"/>
              </w:rPr>
            </w:pPr>
            <w:r w:rsidRPr="004D1DE6">
              <w:rPr>
                <w:rFonts w:ascii="Arial" w:eastAsia="Times New Roman" w:hAnsi="Arial" w:cs="Arial"/>
                <w:b/>
                <w:bCs/>
                <w:color w:val="FFFFFF" w:themeColor="background1"/>
                <w:lang w:val="en-GB"/>
              </w:rPr>
              <w:t>COMMUNICATING EFFECTIVELY</w:t>
            </w:r>
          </w:p>
        </w:tc>
      </w:tr>
      <w:tr w:rsidR="00265936" w:rsidRPr="004D1DE6" w14:paraId="53881D38" w14:textId="77777777" w:rsidTr="004D1DE6">
        <w:tc>
          <w:tcPr>
            <w:tcW w:w="5806" w:type="dxa"/>
            <w:gridSpan w:val="2"/>
            <w:shd w:val="clear" w:color="auto" w:fill="92D050"/>
          </w:tcPr>
          <w:p w14:paraId="2F98D806" w14:textId="32C9E780" w:rsidR="001E2640" w:rsidRPr="004D1DE6" w:rsidRDefault="00E4025B" w:rsidP="00E4025B">
            <w:pPr>
              <w:tabs>
                <w:tab w:val="left" w:pos="7927"/>
              </w:tabs>
              <w:rPr>
                <w:rFonts w:ascii="Arial" w:eastAsia="Times New Roman" w:hAnsi="Arial" w:cs="Arial"/>
                <w:b/>
                <w:bCs/>
                <w:color w:val="FFFFFF" w:themeColor="background1"/>
                <w:lang w:val="en-GB"/>
              </w:rPr>
            </w:pPr>
            <w:r>
              <w:rPr>
                <w:rFonts w:ascii="Arial" w:eastAsia="Times New Roman" w:hAnsi="Arial" w:cs="Arial"/>
                <w:b/>
                <w:bCs/>
                <w:color w:val="FFFFFF" w:themeColor="background1"/>
                <w:lang w:val="en-GB"/>
              </w:rPr>
              <w:t>COMPETENCY</w:t>
            </w:r>
            <w:r w:rsidR="00C01B13" w:rsidRPr="004D1DE6">
              <w:rPr>
                <w:rFonts w:ascii="Arial" w:eastAsia="Times New Roman" w:hAnsi="Arial" w:cs="Arial"/>
                <w:b/>
                <w:bCs/>
                <w:color w:val="FFFFFF" w:themeColor="background1"/>
                <w:lang w:val="en-GB"/>
              </w:rPr>
              <w:t xml:space="preserve"> 6:</w:t>
            </w:r>
            <w:r w:rsidR="001E2640" w:rsidRPr="004D1DE6">
              <w:rPr>
                <w:rFonts w:ascii="Arial" w:eastAsia="Times New Roman" w:hAnsi="Arial" w:cs="Arial"/>
                <w:b/>
                <w:bCs/>
                <w:color w:val="FFFFFF" w:themeColor="background1"/>
                <w:lang w:val="en-GB"/>
              </w:rPr>
              <w:t xml:space="preserve"> </w:t>
            </w:r>
            <w:r w:rsidRPr="00E4025B">
              <w:rPr>
                <w:rFonts w:ascii="Arial" w:eastAsia="Times New Roman" w:hAnsi="Arial" w:cs="Arial"/>
                <w:b/>
                <w:bCs/>
                <w:color w:val="FFFFFF" w:themeColor="background1"/>
              </w:rPr>
              <w:t>LISTENS ACTIVELY</w:t>
            </w:r>
          </w:p>
        </w:tc>
        <w:tc>
          <w:tcPr>
            <w:tcW w:w="4984" w:type="dxa"/>
            <w:shd w:val="clear" w:color="auto" w:fill="92D050"/>
          </w:tcPr>
          <w:p w14:paraId="15A41A0D" w14:textId="77777777" w:rsidR="001E2640" w:rsidRPr="004D1DE6" w:rsidRDefault="001E2640" w:rsidP="00F52FE2">
            <w:pPr>
              <w:tabs>
                <w:tab w:val="left" w:pos="9496"/>
              </w:tabs>
              <w:jc w:val="center"/>
              <w:rPr>
                <w:rFonts w:ascii="Arial" w:eastAsia="Times New Roman" w:hAnsi="Arial" w:cs="Arial"/>
                <w:bCs/>
                <w:color w:val="FFFFFF" w:themeColor="background1"/>
                <w:lang w:val="en-GB"/>
              </w:rPr>
            </w:pPr>
          </w:p>
        </w:tc>
      </w:tr>
      <w:tr w:rsidR="00CE5FFC" w:rsidRPr="004D1DE6" w14:paraId="7DBF8A2E" w14:textId="77777777" w:rsidTr="004D1DE6">
        <w:tc>
          <w:tcPr>
            <w:tcW w:w="5806" w:type="dxa"/>
            <w:gridSpan w:val="2"/>
          </w:tcPr>
          <w:p w14:paraId="27D5C589" w14:textId="7BD8F2EA" w:rsidR="001E2640" w:rsidRPr="00E4025B" w:rsidRDefault="00E4025B" w:rsidP="000343AA">
            <w:pPr>
              <w:pStyle w:val="HTMLPreformatted"/>
              <w:spacing w:line="200" w:lineRule="atLeast"/>
              <w:rPr>
                <w:rFonts w:ascii="Arial" w:hAnsi="Arial" w:cs="Arial"/>
                <w:b/>
                <w:i/>
                <w:iCs/>
              </w:rPr>
            </w:pPr>
            <w:r w:rsidRPr="00E4025B">
              <w:rPr>
                <w:rFonts w:ascii="Arial" w:hAnsi="Arial" w:cs="Arial"/>
                <w:b/>
                <w:bCs/>
                <w:i/>
                <w:iCs/>
              </w:rPr>
              <w:t xml:space="preserve">6.1 Coach’s questions and observations are customized by using what the coach has learned about who the client is or the client’s situation. </w:t>
            </w:r>
          </w:p>
        </w:tc>
        <w:tc>
          <w:tcPr>
            <w:tcW w:w="4984" w:type="dxa"/>
          </w:tcPr>
          <w:p w14:paraId="4F07EA97" w14:textId="2D178F15" w:rsidR="001E2640" w:rsidRPr="004D1DE6" w:rsidRDefault="00E4025B" w:rsidP="00F52FE2">
            <w:pPr>
              <w:tabs>
                <w:tab w:val="left" w:pos="9496"/>
              </w:tabs>
              <w:jc w:val="center"/>
              <w:rPr>
                <w:rFonts w:ascii="Arial" w:eastAsia="Times New Roman" w:hAnsi="Arial" w:cs="Arial"/>
                <w:bCs/>
                <w:lang w:val="en-GB"/>
              </w:rPr>
            </w:pPr>
            <w:r>
              <w:rPr>
                <w:rFonts w:ascii="Arial" w:eastAsia="Times New Roman" w:hAnsi="Arial" w:cs="Arial"/>
                <w:bCs/>
                <w:lang w:val="en-GB"/>
              </w:rPr>
              <w:t xml:space="preserve"> </w:t>
            </w:r>
          </w:p>
        </w:tc>
      </w:tr>
      <w:tr w:rsidR="00CE5FFC" w:rsidRPr="004D1DE6" w14:paraId="54B9DF51" w14:textId="77777777" w:rsidTr="004D1DE6">
        <w:tc>
          <w:tcPr>
            <w:tcW w:w="5806" w:type="dxa"/>
            <w:gridSpan w:val="2"/>
          </w:tcPr>
          <w:p w14:paraId="3824F30F" w14:textId="40ADB37A" w:rsidR="001E2640" w:rsidRPr="00F321D5" w:rsidRDefault="00F321D5" w:rsidP="000343AA">
            <w:pPr>
              <w:pStyle w:val="HTMLPreformatted"/>
              <w:spacing w:line="200" w:lineRule="atLeast"/>
              <w:rPr>
                <w:rFonts w:ascii="Arial" w:hAnsi="Arial" w:cs="Arial"/>
                <w:bCs/>
              </w:rPr>
            </w:pPr>
            <w:r w:rsidRPr="00F321D5">
              <w:rPr>
                <w:rFonts w:ascii="Arial" w:hAnsi="Arial" w:cs="Arial"/>
                <w:bCs/>
              </w:rPr>
              <w:t xml:space="preserve">6.2 Coach </w:t>
            </w:r>
            <w:proofErr w:type="spellStart"/>
            <w:r w:rsidRPr="00F321D5">
              <w:rPr>
                <w:rFonts w:ascii="Arial" w:hAnsi="Arial" w:cs="Arial"/>
                <w:bCs/>
              </w:rPr>
              <w:t>inquires</w:t>
            </w:r>
            <w:proofErr w:type="spellEnd"/>
            <w:r w:rsidRPr="00F321D5">
              <w:rPr>
                <w:rFonts w:ascii="Arial" w:hAnsi="Arial" w:cs="Arial"/>
                <w:bCs/>
              </w:rPr>
              <w:t xml:space="preserve"> about or explores the words the client uses.</w:t>
            </w:r>
          </w:p>
        </w:tc>
        <w:tc>
          <w:tcPr>
            <w:tcW w:w="4984" w:type="dxa"/>
          </w:tcPr>
          <w:p w14:paraId="7C8D5319" w14:textId="5ED9AF78"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1DB6741A" w14:textId="77777777" w:rsidTr="004D1DE6">
        <w:tc>
          <w:tcPr>
            <w:tcW w:w="5806" w:type="dxa"/>
            <w:gridSpan w:val="2"/>
          </w:tcPr>
          <w:p w14:paraId="79B8FC5E" w14:textId="422ACA86" w:rsidR="001E2640" w:rsidRPr="00F321D5" w:rsidRDefault="00F321D5" w:rsidP="000343AA">
            <w:pPr>
              <w:pStyle w:val="HTMLPreformatted"/>
              <w:spacing w:line="200" w:lineRule="atLeast"/>
              <w:rPr>
                <w:rFonts w:ascii="Arial" w:hAnsi="Arial" w:cs="Arial"/>
                <w:bCs/>
              </w:rPr>
            </w:pPr>
            <w:r w:rsidRPr="00F321D5">
              <w:rPr>
                <w:rFonts w:ascii="Arial" w:hAnsi="Arial" w:cs="Arial"/>
                <w:bCs/>
              </w:rPr>
              <w:t xml:space="preserve">6.3 Coach </w:t>
            </w:r>
            <w:proofErr w:type="spellStart"/>
            <w:r w:rsidRPr="00F321D5">
              <w:rPr>
                <w:rFonts w:ascii="Arial" w:hAnsi="Arial" w:cs="Arial"/>
                <w:bCs/>
              </w:rPr>
              <w:t>inquires</w:t>
            </w:r>
            <w:proofErr w:type="spellEnd"/>
            <w:r w:rsidRPr="00F321D5">
              <w:rPr>
                <w:rFonts w:ascii="Arial" w:hAnsi="Arial" w:cs="Arial"/>
                <w:bCs/>
              </w:rPr>
              <w:t xml:space="preserve"> about or explores the client’s emotions.</w:t>
            </w:r>
          </w:p>
        </w:tc>
        <w:tc>
          <w:tcPr>
            <w:tcW w:w="4984" w:type="dxa"/>
          </w:tcPr>
          <w:p w14:paraId="48B6891A" w14:textId="602D7791"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2DDE2D4E" w14:textId="77777777" w:rsidTr="004D1DE6">
        <w:tc>
          <w:tcPr>
            <w:tcW w:w="5806" w:type="dxa"/>
            <w:gridSpan w:val="2"/>
          </w:tcPr>
          <w:p w14:paraId="7B90D21F" w14:textId="69B09CD3" w:rsidR="001E2640" w:rsidRPr="00F321D5" w:rsidRDefault="00F321D5" w:rsidP="000343AA">
            <w:pPr>
              <w:pStyle w:val="HTMLPreformatted"/>
              <w:spacing w:line="200" w:lineRule="atLeast"/>
              <w:rPr>
                <w:rFonts w:ascii="Arial" w:hAnsi="Arial" w:cs="Arial"/>
                <w:bCs/>
              </w:rPr>
            </w:pPr>
            <w:r w:rsidRPr="00F321D5">
              <w:rPr>
                <w:rFonts w:ascii="Arial" w:hAnsi="Arial" w:cs="Arial"/>
                <w:bCs/>
              </w:rPr>
              <w:t xml:space="preserve">6.4 explores the client’s energy shifts, nonverbal cues or other behaviors. </w:t>
            </w:r>
          </w:p>
        </w:tc>
        <w:tc>
          <w:tcPr>
            <w:tcW w:w="4984" w:type="dxa"/>
          </w:tcPr>
          <w:p w14:paraId="7DD9F6CE" w14:textId="4B50E1DF"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5C1EDC1B" w14:textId="77777777" w:rsidTr="004D1DE6">
        <w:tc>
          <w:tcPr>
            <w:tcW w:w="5806" w:type="dxa"/>
            <w:gridSpan w:val="2"/>
          </w:tcPr>
          <w:p w14:paraId="3F7CD58A" w14:textId="7A4296F8" w:rsidR="001E2640" w:rsidRPr="00F321D5" w:rsidRDefault="00F321D5" w:rsidP="000343AA">
            <w:pPr>
              <w:pStyle w:val="HTMLPreformatted"/>
              <w:spacing w:line="200" w:lineRule="atLeast"/>
              <w:rPr>
                <w:rFonts w:ascii="Arial" w:hAnsi="Arial" w:cs="Arial"/>
                <w:b/>
                <w:i/>
                <w:iCs/>
              </w:rPr>
            </w:pPr>
            <w:r w:rsidRPr="00F321D5">
              <w:rPr>
                <w:rFonts w:ascii="Arial" w:hAnsi="Arial" w:cs="Arial"/>
                <w:b/>
                <w:bCs/>
                <w:i/>
                <w:iCs/>
              </w:rPr>
              <w:t xml:space="preserve">6.5 Coach </w:t>
            </w:r>
            <w:proofErr w:type="spellStart"/>
            <w:r w:rsidRPr="00F321D5">
              <w:rPr>
                <w:rFonts w:ascii="Arial" w:hAnsi="Arial" w:cs="Arial"/>
                <w:b/>
                <w:bCs/>
                <w:i/>
                <w:iCs/>
              </w:rPr>
              <w:t>inquires</w:t>
            </w:r>
            <w:proofErr w:type="spellEnd"/>
            <w:r w:rsidRPr="00F321D5">
              <w:rPr>
                <w:rFonts w:ascii="Arial" w:hAnsi="Arial" w:cs="Arial"/>
                <w:b/>
                <w:bCs/>
                <w:i/>
                <w:iCs/>
              </w:rPr>
              <w:t xml:space="preserve"> about or explores how the client currently perceives themself or their world.</w:t>
            </w:r>
          </w:p>
        </w:tc>
        <w:tc>
          <w:tcPr>
            <w:tcW w:w="4984" w:type="dxa"/>
          </w:tcPr>
          <w:p w14:paraId="3318DE8F" w14:textId="78F60CF0"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37B1C0B2" w14:textId="77777777" w:rsidTr="004D1DE6">
        <w:tc>
          <w:tcPr>
            <w:tcW w:w="5806" w:type="dxa"/>
            <w:gridSpan w:val="2"/>
          </w:tcPr>
          <w:p w14:paraId="26EECE94" w14:textId="4D7DAB97" w:rsidR="001E2640" w:rsidRPr="00F321D5" w:rsidRDefault="00F321D5" w:rsidP="000343AA">
            <w:pPr>
              <w:pStyle w:val="HTMLPreformatted"/>
              <w:spacing w:line="200" w:lineRule="atLeast"/>
              <w:rPr>
                <w:rFonts w:ascii="Arial" w:hAnsi="Arial" w:cs="Arial"/>
                <w:bCs/>
              </w:rPr>
            </w:pPr>
            <w:r w:rsidRPr="00F321D5">
              <w:rPr>
                <w:rFonts w:ascii="Arial" w:hAnsi="Arial" w:cs="Arial"/>
                <w:bCs/>
              </w:rPr>
              <w:t xml:space="preserve">6.6 Coach allows the client to complete speaking without interrupting unless there is a stated coaching purpose to do so. </w:t>
            </w:r>
          </w:p>
        </w:tc>
        <w:tc>
          <w:tcPr>
            <w:tcW w:w="4984" w:type="dxa"/>
          </w:tcPr>
          <w:p w14:paraId="3277C448" w14:textId="125B46BB"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56DD3C85" w14:textId="77777777" w:rsidTr="004D1DE6">
        <w:tc>
          <w:tcPr>
            <w:tcW w:w="5806" w:type="dxa"/>
            <w:gridSpan w:val="2"/>
          </w:tcPr>
          <w:p w14:paraId="393A2B88" w14:textId="75815334" w:rsidR="001E2640" w:rsidRPr="00F321D5" w:rsidRDefault="00F321D5" w:rsidP="000343AA">
            <w:pPr>
              <w:pStyle w:val="HTMLPreformatted"/>
              <w:spacing w:line="200" w:lineRule="atLeast"/>
              <w:rPr>
                <w:rFonts w:ascii="Arial" w:hAnsi="Arial" w:cs="Arial"/>
                <w:bCs/>
              </w:rPr>
            </w:pPr>
            <w:r w:rsidRPr="00F321D5">
              <w:rPr>
                <w:rFonts w:ascii="Arial" w:hAnsi="Arial" w:cs="Arial"/>
                <w:bCs/>
              </w:rPr>
              <w:t xml:space="preserve">6.7 Coach succinctly reflects or summarizes what the client communicated to ensure the client's clarity and understanding. </w:t>
            </w:r>
          </w:p>
        </w:tc>
        <w:tc>
          <w:tcPr>
            <w:tcW w:w="4984" w:type="dxa"/>
          </w:tcPr>
          <w:p w14:paraId="07A4C319" w14:textId="52B52B01" w:rsidR="001E2640" w:rsidRPr="004D1DE6" w:rsidRDefault="001E2640" w:rsidP="00F52FE2">
            <w:pPr>
              <w:tabs>
                <w:tab w:val="left" w:pos="9496"/>
              </w:tabs>
              <w:jc w:val="center"/>
              <w:rPr>
                <w:rFonts w:ascii="Arial" w:eastAsia="Times New Roman" w:hAnsi="Arial" w:cs="Arial"/>
                <w:bCs/>
                <w:lang w:val="en-GB"/>
              </w:rPr>
            </w:pPr>
          </w:p>
        </w:tc>
      </w:tr>
      <w:tr w:rsidR="00656ECB" w:rsidRPr="004D1DE6" w14:paraId="38989A71" w14:textId="77777777" w:rsidTr="004D1DE6">
        <w:tc>
          <w:tcPr>
            <w:tcW w:w="10790" w:type="dxa"/>
            <w:gridSpan w:val="3"/>
            <w:shd w:val="clear" w:color="auto" w:fill="F79646" w:themeFill="accent6"/>
          </w:tcPr>
          <w:p w14:paraId="7B384414" w14:textId="76B97A05" w:rsidR="00656ECB" w:rsidRPr="004D1DE6" w:rsidRDefault="004D1DE6" w:rsidP="004D1DE6">
            <w:pPr>
              <w:pStyle w:val="ListParagraph"/>
              <w:tabs>
                <w:tab w:val="left" w:pos="9496"/>
              </w:tabs>
              <w:jc w:val="center"/>
              <w:rPr>
                <w:rFonts w:ascii="Arial" w:eastAsia="Times New Roman" w:hAnsi="Arial" w:cs="Arial"/>
                <w:b/>
                <w:color w:val="FFFFFF" w:themeColor="background1"/>
                <w:lang w:val="en-GB"/>
              </w:rPr>
            </w:pPr>
            <w:r w:rsidRPr="004D1DE6">
              <w:rPr>
                <w:rFonts w:ascii="Arial" w:eastAsia="Times New Roman" w:hAnsi="Arial" w:cs="Arial"/>
                <w:bCs/>
                <w:color w:val="FFFFFF" w:themeColor="background1"/>
                <w:lang w:val="en-GB"/>
              </w:rPr>
              <w:t>D. FACILITATING LEARNING AND RESULTS</w:t>
            </w:r>
          </w:p>
        </w:tc>
      </w:tr>
      <w:tr w:rsidR="00C01B13" w:rsidRPr="004D1DE6" w14:paraId="10982115" w14:textId="77777777" w:rsidTr="004D1DE6">
        <w:tc>
          <w:tcPr>
            <w:tcW w:w="10790" w:type="dxa"/>
            <w:gridSpan w:val="3"/>
            <w:shd w:val="clear" w:color="auto" w:fill="92D050"/>
          </w:tcPr>
          <w:p w14:paraId="0A844D5A" w14:textId="32070A4B" w:rsidR="00C01B13" w:rsidRPr="004D1DE6" w:rsidRDefault="00F321D5" w:rsidP="00C01B13">
            <w:pPr>
              <w:tabs>
                <w:tab w:val="left" w:pos="9496"/>
              </w:tabs>
              <w:rPr>
                <w:rFonts w:ascii="Arial" w:eastAsia="Times New Roman" w:hAnsi="Arial" w:cs="Arial"/>
                <w:bCs/>
                <w:color w:val="FFFFFF" w:themeColor="background1"/>
                <w:lang w:val="en-GB"/>
              </w:rPr>
            </w:pPr>
            <w:r>
              <w:rPr>
                <w:rFonts w:ascii="Arial" w:eastAsia="Times New Roman" w:hAnsi="Arial" w:cs="Arial"/>
                <w:b/>
                <w:bCs/>
                <w:color w:val="FFFFFF" w:themeColor="background1"/>
                <w:lang w:val="en-GB"/>
              </w:rPr>
              <w:t>COMPETENCY</w:t>
            </w:r>
            <w:r w:rsidR="00C01B13" w:rsidRPr="004D1DE6">
              <w:rPr>
                <w:rFonts w:ascii="Arial" w:eastAsia="Times New Roman" w:hAnsi="Arial" w:cs="Arial"/>
                <w:b/>
                <w:bCs/>
                <w:color w:val="FFFFFF" w:themeColor="background1"/>
                <w:lang w:val="en-GB"/>
              </w:rPr>
              <w:t xml:space="preserve"> 7: </w:t>
            </w:r>
            <w:r w:rsidRPr="00F321D5">
              <w:rPr>
                <w:rFonts w:ascii="Arial" w:eastAsia="Times New Roman" w:hAnsi="Arial" w:cs="Arial"/>
                <w:b/>
                <w:bCs/>
                <w:color w:val="FFFFFF" w:themeColor="background1"/>
              </w:rPr>
              <w:t>EVOKE AWARENESS</w:t>
            </w:r>
          </w:p>
        </w:tc>
      </w:tr>
      <w:tr w:rsidR="00CE5FFC" w:rsidRPr="004D1DE6" w14:paraId="24629390" w14:textId="77777777" w:rsidTr="004D1DE6">
        <w:tc>
          <w:tcPr>
            <w:tcW w:w="5806" w:type="dxa"/>
            <w:gridSpan w:val="2"/>
          </w:tcPr>
          <w:p w14:paraId="3739DCA0" w14:textId="27C23D88" w:rsidR="001E2640" w:rsidRPr="00F321D5" w:rsidRDefault="00F321D5" w:rsidP="00CE5FFC">
            <w:pPr>
              <w:pStyle w:val="HTMLPreformatted"/>
              <w:spacing w:line="200" w:lineRule="atLeast"/>
              <w:rPr>
                <w:rFonts w:ascii="Arial" w:hAnsi="Arial" w:cs="Arial"/>
                <w:b/>
                <w:i/>
                <w:iCs/>
              </w:rPr>
            </w:pPr>
            <w:r w:rsidRPr="00F321D5">
              <w:rPr>
                <w:rFonts w:ascii="Arial" w:hAnsi="Arial" w:cs="Arial"/>
                <w:b/>
                <w:bCs/>
                <w:i/>
                <w:iCs/>
              </w:rPr>
              <w:t xml:space="preserve">7.1 Coach asks questions about the client, such as their current way of thinking, feeling, values, needs, wants, beliefs or behavior. </w:t>
            </w:r>
          </w:p>
        </w:tc>
        <w:tc>
          <w:tcPr>
            <w:tcW w:w="4984" w:type="dxa"/>
          </w:tcPr>
          <w:p w14:paraId="41D1B03B" w14:textId="5B3D5278"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733DBD02" w14:textId="77777777" w:rsidTr="004D1DE6">
        <w:tc>
          <w:tcPr>
            <w:tcW w:w="5806" w:type="dxa"/>
            <w:gridSpan w:val="2"/>
          </w:tcPr>
          <w:p w14:paraId="74C3C3C4" w14:textId="2ED18354" w:rsidR="001E2640"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7.2. Coach asks questions to help the client explore beyond the client’s current thinking or feeling to new or expanded ways of thinking or feeling about themself (the who). </w:t>
            </w:r>
          </w:p>
        </w:tc>
        <w:tc>
          <w:tcPr>
            <w:tcW w:w="4984" w:type="dxa"/>
          </w:tcPr>
          <w:p w14:paraId="153A28D9" w14:textId="5A91A13B"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78A4ABF6" w14:textId="77777777" w:rsidTr="004D1DE6">
        <w:tc>
          <w:tcPr>
            <w:tcW w:w="5806" w:type="dxa"/>
            <w:gridSpan w:val="2"/>
          </w:tcPr>
          <w:p w14:paraId="2288EE10" w14:textId="64CEACE3" w:rsidR="001E2640" w:rsidRPr="00F321D5" w:rsidRDefault="00F321D5" w:rsidP="00CE5FFC">
            <w:pPr>
              <w:pStyle w:val="HTMLPreformatted"/>
              <w:spacing w:line="200" w:lineRule="atLeast"/>
              <w:rPr>
                <w:rFonts w:ascii="Arial" w:hAnsi="Arial" w:cs="Arial"/>
                <w:bCs/>
              </w:rPr>
            </w:pPr>
            <w:r w:rsidRPr="00F321D5">
              <w:rPr>
                <w:rFonts w:ascii="Arial" w:hAnsi="Arial" w:cs="Arial"/>
                <w:bCs/>
              </w:rPr>
              <w:lastRenderedPageBreak/>
              <w:t xml:space="preserve">7.3. Coach asks questions to help the client explore beyond the client’s current thinking or feeling to new or expanded ways of thinking or feeling about their situation (the what). </w:t>
            </w:r>
          </w:p>
        </w:tc>
        <w:tc>
          <w:tcPr>
            <w:tcW w:w="4984" w:type="dxa"/>
          </w:tcPr>
          <w:p w14:paraId="7A21AADC" w14:textId="1FE333E5"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38665B8E" w14:textId="77777777" w:rsidTr="004D1DE6">
        <w:tc>
          <w:tcPr>
            <w:tcW w:w="5806" w:type="dxa"/>
            <w:gridSpan w:val="2"/>
          </w:tcPr>
          <w:p w14:paraId="6065E7E3" w14:textId="769E6D65" w:rsidR="001E2640"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7.4. Coach asks questions to help the client explore beyond current thinking, feeling or behaving toward the outcome the client desires. </w:t>
            </w:r>
          </w:p>
        </w:tc>
        <w:tc>
          <w:tcPr>
            <w:tcW w:w="4984" w:type="dxa"/>
          </w:tcPr>
          <w:p w14:paraId="407DE27B" w14:textId="6A4A9B66" w:rsidR="001E2640" w:rsidRPr="004D1DE6" w:rsidRDefault="001E2640" w:rsidP="00F52FE2">
            <w:pPr>
              <w:tabs>
                <w:tab w:val="left" w:pos="9496"/>
              </w:tabs>
              <w:jc w:val="center"/>
              <w:rPr>
                <w:rFonts w:ascii="Arial" w:eastAsia="Times New Roman" w:hAnsi="Arial" w:cs="Arial"/>
                <w:bCs/>
                <w:lang w:val="en-GB"/>
              </w:rPr>
            </w:pPr>
          </w:p>
        </w:tc>
      </w:tr>
      <w:tr w:rsidR="00CE5FFC" w:rsidRPr="004D1DE6" w14:paraId="36DEB55C" w14:textId="77777777" w:rsidTr="004D1DE6">
        <w:tc>
          <w:tcPr>
            <w:tcW w:w="5806" w:type="dxa"/>
            <w:gridSpan w:val="2"/>
          </w:tcPr>
          <w:p w14:paraId="49D32C61" w14:textId="2874EE93" w:rsidR="001E2640" w:rsidRPr="00F321D5" w:rsidRDefault="00F321D5" w:rsidP="00CE5FFC">
            <w:pPr>
              <w:pStyle w:val="HTMLPreformatted"/>
              <w:spacing w:line="200" w:lineRule="atLeast"/>
              <w:rPr>
                <w:rFonts w:ascii="Arial" w:hAnsi="Arial" w:cs="Arial"/>
                <w:b/>
                <w:i/>
                <w:iCs/>
              </w:rPr>
            </w:pPr>
            <w:r w:rsidRPr="00F321D5">
              <w:rPr>
                <w:rFonts w:ascii="Arial" w:hAnsi="Arial" w:cs="Arial"/>
                <w:b/>
                <w:bCs/>
                <w:i/>
                <w:iCs/>
              </w:rPr>
              <w:t xml:space="preserve">7.5 Coach shares, with no attachment, observations, intuitions, comments, thoughts or feelings, and invites the client’s exploration through verbal or tonal invitation. </w:t>
            </w:r>
          </w:p>
        </w:tc>
        <w:tc>
          <w:tcPr>
            <w:tcW w:w="4984" w:type="dxa"/>
          </w:tcPr>
          <w:p w14:paraId="455A5E41" w14:textId="4B3895A2" w:rsidR="001E2640" w:rsidRPr="004D1DE6" w:rsidRDefault="001E2640" w:rsidP="00F52FE2">
            <w:pPr>
              <w:tabs>
                <w:tab w:val="left" w:pos="9496"/>
              </w:tabs>
              <w:jc w:val="center"/>
              <w:rPr>
                <w:rFonts w:ascii="Arial" w:eastAsia="Times New Roman" w:hAnsi="Arial" w:cs="Arial"/>
                <w:bCs/>
                <w:lang w:val="en-GB"/>
              </w:rPr>
            </w:pPr>
          </w:p>
        </w:tc>
      </w:tr>
      <w:tr w:rsidR="00C01B13" w:rsidRPr="004D1DE6" w14:paraId="3A23424D" w14:textId="77777777" w:rsidTr="004D1DE6">
        <w:tc>
          <w:tcPr>
            <w:tcW w:w="5806" w:type="dxa"/>
            <w:gridSpan w:val="2"/>
          </w:tcPr>
          <w:p w14:paraId="31DBED19" w14:textId="13135765" w:rsidR="00C01B13"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7.6 Coach asks clear, direct, primarily open-ended questions, one at a time, at a pace that allows for thinking, feeling or reflection by the client. </w:t>
            </w:r>
          </w:p>
        </w:tc>
        <w:tc>
          <w:tcPr>
            <w:tcW w:w="4984" w:type="dxa"/>
          </w:tcPr>
          <w:p w14:paraId="5D239BF7" w14:textId="77777777" w:rsidR="00C01B13" w:rsidRPr="004D1DE6" w:rsidRDefault="00C01B13" w:rsidP="00F52FE2">
            <w:pPr>
              <w:tabs>
                <w:tab w:val="left" w:pos="9496"/>
              </w:tabs>
              <w:jc w:val="center"/>
              <w:rPr>
                <w:rFonts w:ascii="Arial" w:eastAsia="Times New Roman" w:hAnsi="Arial" w:cs="Arial"/>
                <w:bCs/>
                <w:lang w:val="en-GB"/>
              </w:rPr>
            </w:pPr>
          </w:p>
        </w:tc>
      </w:tr>
      <w:tr w:rsidR="00C01B13" w:rsidRPr="004D1DE6" w14:paraId="34701A3B" w14:textId="77777777" w:rsidTr="004D1DE6">
        <w:tc>
          <w:tcPr>
            <w:tcW w:w="5806" w:type="dxa"/>
            <w:gridSpan w:val="2"/>
          </w:tcPr>
          <w:p w14:paraId="5B3E25A6" w14:textId="5FCD95A3" w:rsidR="00C01B13"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7.7 Coach uses language that is generally clear and concise. </w:t>
            </w:r>
          </w:p>
        </w:tc>
        <w:tc>
          <w:tcPr>
            <w:tcW w:w="4984" w:type="dxa"/>
          </w:tcPr>
          <w:p w14:paraId="7A373EC6" w14:textId="77777777" w:rsidR="00C01B13" w:rsidRPr="004D1DE6" w:rsidRDefault="00C01B13" w:rsidP="00F52FE2">
            <w:pPr>
              <w:tabs>
                <w:tab w:val="left" w:pos="9496"/>
              </w:tabs>
              <w:jc w:val="center"/>
              <w:rPr>
                <w:rFonts w:ascii="Arial" w:eastAsia="Times New Roman" w:hAnsi="Arial" w:cs="Arial"/>
                <w:bCs/>
                <w:lang w:val="en-GB"/>
              </w:rPr>
            </w:pPr>
          </w:p>
        </w:tc>
      </w:tr>
      <w:tr w:rsidR="00C01B13" w:rsidRPr="004D1DE6" w14:paraId="516E8DDE" w14:textId="77777777" w:rsidTr="004D1DE6">
        <w:tc>
          <w:tcPr>
            <w:tcW w:w="5806" w:type="dxa"/>
            <w:gridSpan w:val="2"/>
          </w:tcPr>
          <w:p w14:paraId="491BD7CD" w14:textId="58E75552" w:rsidR="00C01B13"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7.8 Coach allows the client to do most of the talking. </w:t>
            </w:r>
          </w:p>
        </w:tc>
        <w:tc>
          <w:tcPr>
            <w:tcW w:w="4984" w:type="dxa"/>
          </w:tcPr>
          <w:p w14:paraId="4C32BC4C" w14:textId="77777777" w:rsidR="00C01B13" w:rsidRPr="004D1DE6" w:rsidRDefault="00C01B13" w:rsidP="00F52FE2">
            <w:pPr>
              <w:tabs>
                <w:tab w:val="left" w:pos="9496"/>
              </w:tabs>
              <w:jc w:val="center"/>
              <w:rPr>
                <w:rFonts w:ascii="Arial" w:eastAsia="Times New Roman" w:hAnsi="Arial" w:cs="Arial"/>
                <w:bCs/>
                <w:lang w:val="en-GB"/>
              </w:rPr>
            </w:pPr>
          </w:p>
        </w:tc>
      </w:tr>
      <w:tr w:rsidR="00C01B13" w:rsidRPr="004D1DE6" w14:paraId="6A664F7F" w14:textId="77777777" w:rsidTr="004D1DE6">
        <w:tc>
          <w:tcPr>
            <w:tcW w:w="10790" w:type="dxa"/>
            <w:gridSpan w:val="3"/>
            <w:shd w:val="clear" w:color="auto" w:fill="92D050"/>
          </w:tcPr>
          <w:p w14:paraId="070BCA8E" w14:textId="27BA7917" w:rsidR="00C01B13" w:rsidRPr="004D1DE6" w:rsidRDefault="00F321D5" w:rsidP="00C01B13">
            <w:pPr>
              <w:tabs>
                <w:tab w:val="left" w:pos="9496"/>
              </w:tabs>
              <w:rPr>
                <w:rFonts w:ascii="Arial" w:eastAsia="Times New Roman" w:hAnsi="Arial" w:cs="Arial"/>
                <w:bCs/>
                <w:color w:val="FFFFFF" w:themeColor="background1"/>
                <w:lang w:val="en-GB"/>
              </w:rPr>
            </w:pPr>
            <w:r>
              <w:rPr>
                <w:rFonts w:ascii="Arial" w:eastAsia="Times New Roman" w:hAnsi="Arial" w:cs="Arial"/>
                <w:b/>
                <w:bCs/>
                <w:color w:val="FFFFFF" w:themeColor="background1"/>
                <w:lang w:val="en-GB"/>
              </w:rPr>
              <w:t>COMPETENCY</w:t>
            </w:r>
            <w:r w:rsidR="00C01B13" w:rsidRPr="004D1DE6">
              <w:rPr>
                <w:rFonts w:ascii="Arial" w:eastAsia="Times New Roman" w:hAnsi="Arial" w:cs="Arial"/>
                <w:b/>
                <w:bCs/>
                <w:color w:val="FFFFFF" w:themeColor="background1"/>
                <w:lang w:val="en-GB"/>
              </w:rPr>
              <w:t xml:space="preserve"> 8: </w:t>
            </w:r>
            <w:r w:rsidRPr="00F321D5">
              <w:rPr>
                <w:rFonts w:ascii="Arial" w:eastAsia="Times New Roman" w:hAnsi="Arial" w:cs="Arial"/>
                <w:b/>
                <w:bCs/>
                <w:color w:val="FFFFFF" w:themeColor="background1"/>
              </w:rPr>
              <w:t>FACILITATES CLIENT GROWTH</w:t>
            </w:r>
          </w:p>
        </w:tc>
      </w:tr>
      <w:tr w:rsidR="00CE5FFC" w:rsidRPr="004D1DE6" w14:paraId="021CD837" w14:textId="77777777" w:rsidTr="004D1DE6">
        <w:tc>
          <w:tcPr>
            <w:tcW w:w="5806" w:type="dxa"/>
            <w:gridSpan w:val="2"/>
          </w:tcPr>
          <w:p w14:paraId="7204B7E4" w14:textId="2DF4A453" w:rsidR="001E2640"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8.1 Coach invites or allows the client to explore progress toward what the client wanted to accomplish in this session. </w:t>
            </w:r>
          </w:p>
        </w:tc>
        <w:tc>
          <w:tcPr>
            <w:tcW w:w="4984" w:type="dxa"/>
          </w:tcPr>
          <w:p w14:paraId="3A0F903A" w14:textId="54D1522D" w:rsidR="001E2640" w:rsidRPr="004D1DE6" w:rsidRDefault="001E2640" w:rsidP="00C01B13">
            <w:pPr>
              <w:pStyle w:val="HTMLPreformatted"/>
              <w:spacing w:line="200" w:lineRule="atLeast"/>
              <w:rPr>
                <w:rFonts w:ascii="Arial" w:hAnsi="Arial" w:cs="Arial"/>
                <w:bCs/>
                <w:sz w:val="22"/>
                <w:szCs w:val="22"/>
                <w:lang w:val="en-GB"/>
              </w:rPr>
            </w:pPr>
          </w:p>
        </w:tc>
      </w:tr>
      <w:tr w:rsidR="00CE5FFC" w:rsidRPr="004D1DE6" w14:paraId="4F1359DB" w14:textId="77777777" w:rsidTr="004D1DE6">
        <w:tc>
          <w:tcPr>
            <w:tcW w:w="5806" w:type="dxa"/>
            <w:gridSpan w:val="2"/>
          </w:tcPr>
          <w:p w14:paraId="279F72F9" w14:textId="56FB6EBB" w:rsidR="001E2640"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8.2 Coach invites client to state or explore the client's learning in this session about themself (the who). </w:t>
            </w:r>
          </w:p>
        </w:tc>
        <w:tc>
          <w:tcPr>
            <w:tcW w:w="4984" w:type="dxa"/>
          </w:tcPr>
          <w:p w14:paraId="2B0A8EC1" w14:textId="2832CDCB" w:rsidR="001E2640" w:rsidRPr="004D1DE6" w:rsidRDefault="001E2640" w:rsidP="00C01B13">
            <w:pPr>
              <w:pStyle w:val="HTMLPreformatted"/>
              <w:spacing w:line="200" w:lineRule="atLeast"/>
              <w:rPr>
                <w:rFonts w:ascii="Arial" w:hAnsi="Arial" w:cs="Arial"/>
                <w:bCs/>
                <w:sz w:val="22"/>
                <w:szCs w:val="22"/>
                <w:lang w:val="en-GB"/>
              </w:rPr>
            </w:pPr>
          </w:p>
        </w:tc>
      </w:tr>
      <w:tr w:rsidR="00CE5FFC" w:rsidRPr="004D1DE6" w14:paraId="5F27E1B0" w14:textId="77777777" w:rsidTr="004D1DE6">
        <w:tc>
          <w:tcPr>
            <w:tcW w:w="5806" w:type="dxa"/>
            <w:gridSpan w:val="2"/>
          </w:tcPr>
          <w:p w14:paraId="346AF4EF" w14:textId="6EC377AD" w:rsidR="001E2640" w:rsidRPr="00F321D5" w:rsidRDefault="00F321D5" w:rsidP="00F321D5">
            <w:pPr>
              <w:pStyle w:val="HTMLPreformatted"/>
              <w:spacing w:line="200" w:lineRule="atLeast"/>
              <w:rPr>
                <w:rFonts w:ascii="Arial" w:hAnsi="Arial" w:cs="Arial"/>
                <w:bCs/>
              </w:rPr>
            </w:pPr>
            <w:r w:rsidRPr="00F321D5">
              <w:rPr>
                <w:rFonts w:ascii="Arial" w:hAnsi="Arial" w:cs="Arial"/>
                <w:bCs/>
              </w:rPr>
              <w:t>8.3</w:t>
            </w:r>
            <w:r>
              <w:rPr>
                <w:rFonts w:ascii="Arial" w:hAnsi="Arial" w:cs="Arial"/>
                <w:bCs/>
              </w:rPr>
              <w:t xml:space="preserve"> </w:t>
            </w:r>
            <w:r w:rsidRPr="00F321D5">
              <w:rPr>
                <w:rFonts w:ascii="Arial" w:hAnsi="Arial" w:cs="Arial"/>
                <w:bCs/>
              </w:rPr>
              <w:t xml:space="preserve">Coach invites the client to state or explore the client's learning in this session about their situation (the what). </w:t>
            </w:r>
          </w:p>
        </w:tc>
        <w:tc>
          <w:tcPr>
            <w:tcW w:w="4984" w:type="dxa"/>
          </w:tcPr>
          <w:p w14:paraId="06434E84" w14:textId="400DB8BE" w:rsidR="001E2640" w:rsidRPr="004D1DE6" w:rsidRDefault="001E2640" w:rsidP="00C01B13">
            <w:pPr>
              <w:pStyle w:val="HTMLPreformatted"/>
              <w:spacing w:line="200" w:lineRule="atLeast"/>
              <w:rPr>
                <w:rFonts w:ascii="Arial" w:hAnsi="Arial" w:cs="Arial"/>
                <w:bCs/>
                <w:sz w:val="22"/>
                <w:szCs w:val="22"/>
                <w:lang w:val="en-GB"/>
              </w:rPr>
            </w:pPr>
          </w:p>
        </w:tc>
      </w:tr>
      <w:tr w:rsidR="00CE5FFC" w:rsidRPr="004D1DE6" w14:paraId="5EEC3EBF" w14:textId="77777777" w:rsidTr="004D1DE6">
        <w:tc>
          <w:tcPr>
            <w:tcW w:w="5806" w:type="dxa"/>
            <w:gridSpan w:val="2"/>
          </w:tcPr>
          <w:p w14:paraId="1809FE92" w14:textId="66DEC4E3" w:rsidR="001E2640"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8.4 Coach invites the client to consider how they will use new learning from this coaching session. </w:t>
            </w:r>
          </w:p>
        </w:tc>
        <w:tc>
          <w:tcPr>
            <w:tcW w:w="4984" w:type="dxa"/>
          </w:tcPr>
          <w:p w14:paraId="5277F484" w14:textId="69751C40" w:rsidR="001E2640" w:rsidRPr="004D1DE6" w:rsidRDefault="001E2640" w:rsidP="00C01B13">
            <w:pPr>
              <w:pStyle w:val="HTMLPreformatted"/>
              <w:spacing w:line="200" w:lineRule="atLeast"/>
              <w:rPr>
                <w:rFonts w:ascii="Arial" w:hAnsi="Arial" w:cs="Arial"/>
                <w:bCs/>
                <w:sz w:val="22"/>
                <w:szCs w:val="22"/>
                <w:lang w:val="en-GB"/>
              </w:rPr>
            </w:pPr>
          </w:p>
        </w:tc>
      </w:tr>
      <w:tr w:rsidR="00CE5FFC" w:rsidRPr="004D1DE6" w14:paraId="1B9CBD82" w14:textId="77777777" w:rsidTr="004D1DE6">
        <w:tc>
          <w:tcPr>
            <w:tcW w:w="5806" w:type="dxa"/>
            <w:gridSpan w:val="2"/>
          </w:tcPr>
          <w:p w14:paraId="28301A94" w14:textId="26B94C92" w:rsidR="001E2640"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8.5 Coach partners with the client to design post-session thinking, reflection or action. </w:t>
            </w:r>
          </w:p>
        </w:tc>
        <w:tc>
          <w:tcPr>
            <w:tcW w:w="4984" w:type="dxa"/>
          </w:tcPr>
          <w:p w14:paraId="58785689" w14:textId="4CC9AB2D" w:rsidR="001E2640" w:rsidRPr="004D1DE6" w:rsidRDefault="001E2640" w:rsidP="00C01B13">
            <w:pPr>
              <w:pStyle w:val="HTMLPreformatted"/>
              <w:spacing w:line="200" w:lineRule="atLeast"/>
              <w:rPr>
                <w:rFonts w:ascii="Arial" w:hAnsi="Arial" w:cs="Arial"/>
                <w:bCs/>
                <w:sz w:val="22"/>
                <w:szCs w:val="22"/>
                <w:lang w:val="en-GB"/>
              </w:rPr>
            </w:pPr>
          </w:p>
        </w:tc>
      </w:tr>
      <w:tr w:rsidR="00CE5FFC" w:rsidRPr="004D1DE6" w14:paraId="3E733A8D" w14:textId="77777777" w:rsidTr="004D1DE6">
        <w:tc>
          <w:tcPr>
            <w:tcW w:w="5806" w:type="dxa"/>
            <w:gridSpan w:val="2"/>
          </w:tcPr>
          <w:p w14:paraId="671EE1BE" w14:textId="505CE33B" w:rsidR="001E2640"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8.6 Coach partners with the client to consider how to move forward, including resources, support or potential barriers. </w:t>
            </w:r>
          </w:p>
        </w:tc>
        <w:tc>
          <w:tcPr>
            <w:tcW w:w="4984" w:type="dxa"/>
          </w:tcPr>
          <w:p w14:paraId="26C714BC" w14:textId="6FB8B4B6" w:rsidR="001E2640" w:rsidRPr="004D1DE6" w:rsidRDefault="001E2640" w:rsidP="00C01B13">
            <w:pPr>
              <w:pStyle w:val="HTMLPreformatted"/>
              <w:spacing w:line="200" w:lineRule="atLeast"/>
              <w:rPr>
                <w:rFonts w:ascii="Arial" w:hAnsi="Arial" w:cs="Arial"/>
                <w:bCs/>
                <w:sz w:val="22"/>
                <w:szCs w:val="22"/>
                <w:lang w:val="en-GB"/>
              </w:rPr>
            </w:pPr>
          </w:p>
        </w:tc>
      </w:tr>
      <w:tr w:rsidR="00C01B13" w:rsidRPr="004D1DE6" w14:paraId="1F15D786" w14:textId="77777777" w:rsidTr="004D1DE6">
        <w:tc>
          <w:tcPr>
            <w:tcW w:w="5806" w:type="dxa"/>
            <w:gridSpan w:val="2"/>
          </w:tcPr>
          <w:p w14:paraId="14DE5CCD" w14:textId="03DA52A8" w:rsidR="00C01B13"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8.7 Coach partners with the client to design the best methods of accountability for themselves. </w:t>
            </w:r>
          </w:p>
        </w:tc>
        <w:tc>
          <w:tcPr>
            <w:tcW w:w="4984" w:type="dxa"/>
          </w:tcPr>
          <w:p w14:paraId="319AEA28" w14:textId="77777777" w:rsidR="00C01B13" w:rsidRPr="004D1DE6" w:rsidRDefault="00C01B13" w:rsidP="00C01B13">
            <w:pPr>
              <w:pStyle w:val="HTMLPreformatted"/>
              <w:spacing w:line="200" w:lineRule="atLeast"/>
              <w:rPr>
                <w:rFonts w:ascii="Arial" w:hAnsi="Arial" w:cs="Arial"/>
                <w:bCs/>
                <w:sz w:val="22"/>
                <w:szCs w:val="22"/>
                <w:lang w:val="en-GB"/>
              </w:rPr>
            </w:pPr>
          </w:p>
        </w:tc>
      </w:tr>
      <w:tr w:rsidR="00C01B13" w:rsidRPr="004D1DE6" w14:paraId="7D58F495" w14:textId="77777777" w:rsidTr="004D1DE6">
        <w:tc>
          <w:tcPr>
            <w:tcW w:w="5806" w:type="dxa"/>
            <w:gridSpan w:val="2"/>
          </w:tcPr>
          <w:p w14:paraId="772DCFBF" w14:textId="4549574C" w:rsidR="00C01B13" w:rsidRPr="00F321D5" w:rsidRDefault="00F321D5" w:rsidP="00CE5FFC">
            <w:pPr>
              <w:pStyle w:val="HTMLPreformatted"/>
              <w:spacing w:line="200" w:lineRule="atLeast"/>
              <w:rPr>
                <w:rFonts w:ascii="Arial" w:hAnsi="Arial" w:cs="Arial"/>
                <w:bCs/>
              </w:rPr>
            </w:pPr>
            <w:r w:rsidRPr="00F321D5">
              <w:rPr>
                <w:rFonts w:ascii="Arial" w:hAnsi="Arial" w:cs="Arial"/>
                <w:bCs/>
              </w:rPr>
              <w:t>8.8 Coach celebrates the client’s progress and learning.</w:t>
            </w:r>
          </w:p>
        </w:tc>
        <w:tc>
          <w:tcPr>
            <w:tcW w:w="4984" w:type="dxa"/>
          </w:tcPr>
          <w:p w14:paraId="3387D73C" w14:textId="77777777" w:rsidR="00C01B13" w:rsidRPr="004D1DE6" w:rsidRDefault="00C01B13" w:rsidP="00C01B13">
            <w:pPr>
              <w:pStyle w:val="HTMLPreformatted"/>
              <w:spacing w:line="200" w:lineRule="atLeast"/>
              <w:rPr>
                <w:rFonts w:ascii="Arial" w:hAnsi="Arial" w:cs="Arial"/>
                <w:bCs/>
                <w:sz w:val="22"/>
                <w:szCs w:val="22"/>
                <w:lang w:val="en-GB"/>
              </w:rPr>
            </w:pPr>
          </w:p>
        </w:tc>
      </w:tr>
      <w:tr w:rsidR="00C01B13" w:rsidRPr="004D1DE6" w14:paraId="63111579" w14:textId="77777777" w:rsidTr="004D1DE6">
        <w:tc>
          <w:tcPr>
            <w:tcW w:w="5806" w:type="dxa"/>
            <w:gridSpan w:val="2"/>
          </w:tcPr>
          <w:p w14:paraId="3C92760E" w14:textId="396F0501" w:rsidR="00C01B13" w:rsidRPr="00F321D5" w:rsidRDefault="00F321D5" w:rsidP="00CE5FFC">
            <w:pPr>
              <w:pStyle w:val="HTMLPreformatted"/>
              <w:spacing w:line="200" w:lineRule="atLeast"/>
              <w:rPr>
                <w:rFonts w:ascii="Arial" w:hAnsi="Arial" w:cs="Arial"/>
                <w:bCs/>
              </w:rPr>
            </w:pPr>
            <w:r w:rsidRPr="00F321D5">
              <w:rPr>
                <w:rFonts w:ascii="Arial" w:hAnsi="Arial" w:cs="Arial"/>
                <w:bCs/>
              </w:rPr>
              <w:t xml:space="preserve">8.9 Coach partners with the client on how they want to complete this session. </w:t>
            </w:r>
          </w:p>
        </w:tc>
        <w:tc>
          <w:tcPr>
            <w:tcW w:w="4984" w:type="dxa"/>
          </w:tcPr>
          <w:p w14:paraId="59C7DA5D" w14:textId="77777777" w:rsidR="00C01B13" w:rsidRPr="004D1DE6" w:rsidRDefault="00C01B13" w:rsidP="00C01B13">
            <w:pPr>
              <w:pStyle w:val="HTMLPreformatted"/>
              <w:spacing w:line="200" w:lineRule="atLeast"/>
              <w:rPr>
                <w:rFonts w:ascii="Arial" w:hAnsi="Arial" w:cs="Arial"/>
                <w:bCs/>
                <w:sz w:val="22"/>
                <w:szCs w:val="22"/>
                <w:lang w:val="en-GB"/>
              </w:rPr>
            </w:pPr>
          </w:p>
        </w:tc>
      </w:tr>
      <w:tr w:rsidR="001E2640" w:rsidRPr="004D1DE6" w14:paraId="61FC9018" w14:textId="77777777" w:rsidTr="004D1DE6">
        <w:trPr>
          <w:trHeight w:val="516"/>
        </w:trPr>
        <w:tc>
          <w:tcPr>
            <w:tcW w:w="10790" w:type="dxa"/>
            <w:gridSpan w:val="3"/>
            <w:shd w:val="clear" w:color="auto" w:fill="7F7F7F" w:themeFill="text1" w:themeFillTint="80"/>
          </w:tcPr>
          <w:p w14:paraId="659A0D49" w14:textId="77777777" w:rsidR="001E2640" w:rsidRPr="004D1DE6" w:rsidRDefault="001E2640" w:rsidP="00F52FE2">
            <w:pPr>
              <w:tabs>
                <w:tab w:val="left" w:pos="9496"/>
              </w:tabs>
              <w:jc w:val="center"/>
              <w:rPr>
                <w:rFonts w:ascii="Arial" w:eastAsia="Times New Roman" w:hAnsi="Arial" w:cs="Arial"/>
                <w:b/>
                <w:bCs/>
                <w:lang w:val="en-GB"/>
              </w:rPr>
            </w:pPr>
          </w:p>
        </w:tc>
      </w:tr>
      <w:tr w:rsidR="00CE5FFC" w:rsidRPr="004D1DE6" w14:paraId="6A52E16A" w14:textId="77777777" w:rsidTr="004D1DE6">
        <w:tc>
          <w:tcPr>
            <w:tcW w:w="4335" w:type="dxa"/>
          </w:tcPr>
          <w:p w14:paraId="3130DC1C" w14:textId="1617B1F3" w:rsidR="001E2640" w:rsidRPr="004D1DE6" w:rsidRDefault="004D1DE6" w:rsidP="00F52FE2">
            <w:pPr>
              <w:tabs>
                <w:tab w:val="left" w:pos="9496"/>
              </w:tabs>
              <w:rPr>
                <w:rFonts w:ascii="Arial" w:eastAsia="Times New Roman" w:hAnsi="Arial" w:cs="Arial"/>
                <w:b/>
                <w:bCs/>
                <w:lang w:val="en-GB"/>
              </w:rPr>
            </w:pPr>
            <w:r w:rsidRPr="004D1DE6">
              <w:rPr>
                <w:rFonts w:ascii="Arial" w:eastAsia="Times New Roman" w:hAnsi="Arial" w:cs="Arial"/>
                <w:b/>
                <w:bCs/>
                <w:lang w:val="en-GB"/>
              </w:rPr>
              <w:t>Feedback comments for the applicant: Strengths</w:t>
            </w:r>
          </w:p>
        </w:tc>
        <w:tc>
          <w:tcPr>
            <w:tcW w:w="6455" w:type="dxa"/>
            <w:gridSpan w:val="2"/>
          </w:tcPr>
          <w:p w14:paraId="5509B191" w14:textId="77777777" w:rsidR="004D1DE6" w:rsidRPr="004D1DE6" w:rsidRDefault="004D1DE6" w:rsidP="004D1DE6">
            <w:pPr>
              <w:tabs>
                <w:tab w:val="left" w:pos="9496"/>
              </w:tabs>
              <w:jc w:val="center"/>
              <w:rPr>
                <w:rFonts w:ascii="Arial" w:eastAsia="Times New Roman" w:hAnsi="Arial" w:cs="Arial"/>
                <w:b/>
                <w:bCs/>
                <w:noProof/>
                <w:lang w:val="en-GB"/>
              </w:rPr>
            </w:pPr>
            <w:r w:rsidRPr="004D1DE6">
              <w:rPr>
                <w:rFonts w:ascii="Arial" w:eastAsia="Times New Roman" w:hAnsi="Arial" w:cs="Arial"/>
                <w:b/>
                <w:bCs/>
                <w:noProof/>
                <w:lang w:val="en-GB"/>
              </w:rPr>
              <w:t xml:space="preserve">The coach was aware of, explored, and used </w:t>
            </w:r>
          </w:p>
          <w:p w14:paraId="6FEDF67E" w14:textId="77777777" w:rsidR="004D1DE6" w:rsidRPr="004D1DE6" w:rsidRDefault="004D1DE6" w:rsidP="004D1DE6">
            <w:pPr>
              <w:tabs>
                <w:tab w:val="left" w:pos="9496"/>
              </w:tabs>
              <w:jc w:val="center"/>
              <w:rPr>
                <w:rFonts w:ascii="Arial" w:eastAsia="Times New Roman" w:hAnsi="Arial" w:cs="Arial"/>
                <w:b/>
                <w:bCs/>
                <w:noProof/>
                <w:lang w:val="en-GB"/>
              </w:rPr>
            </w:pPr>
            <w:r w:rsidRPr="004D1DE6">
              <w:rPr>
                <w:rFonts w:ascii="Arial" w:eastAsia="Times New Roman" w:hAnsi="Arial" w:cs="Arial"/>
                <w:b/>
                <w:bCs/>
                <w:noProof/>
                <w:lang w:val="en-GB"/>
              </w:rPr>
              <w:t xml:space="preserve">Examples: </w:t>
            </w:r>
          </w:p>
          <w:p w14:paraId="195B9AEB" w14:textId="77777777" w:rsidR="001E2640" w:rsidRPr="004D1DE6" w:rsidRDefault="001E2640" w:rsidP="008E20B0">
            <w:pPr>
              <w:tabs>
                <w:tab w:val="left" w:pos="9496"/>
              </w:tabs>
              <w:jc w:val="center"/>
              <w:rPr>
                <w:rFonts w:ascii="Arial" w:eastAsia="Times New Roman" w:hAnsi="Arial" w:cs="Arial"/>
                <w:b/>
                <w:bCs/>
                <w:lang w:val="en-GB"/>
              </w:rPr>
            </w:pPr>
          </w:p>
        </w:tc>
      </w:tr>
      <w:tr w:rsidR="00CE5FFC" w:rsidRPr="004D1DE6" w14:paraId="43E2BEC3" w14:textId="77777777" w:rsidTr="004D1DE6">
        <w:tc>
          <w:tcPr>
            <w:tcW w:w="4335" w:type="dxa"/>
          </w:tcPr>
          <w:p w14:paraId="089E9A9E" w14:textId="305C7A6B" w:rsidR="001E2640" w:rsidRPr="004D1DE6" w:rsidRDefault="004D1DE6" w:rsidP="00F52FE2">
            <w:pPr>
              <w:tabs>
                <w:tab w:val="left" w:pos="9496"/>
              </w:tabs>
              <w:rPr>
                <w:rFonts w:ascii="Arial" w:eastAsia="Times New Roman" w:hAnsi="Arial" w:cs="Arial"/>
                <w:b/>
                <w:bCs/>
                <w:lang w:val="en-GB"/>
              </w:rPr>
            </w:pPr>
            <w:r w:rsidRPr="004D1DE6">
              <w:rPr>
                <w:rFonts w:ascii="Arial" w:eastAsia="Times New Roman" w:hAnsi="Arial" w:cs="Arial"/>
                <w:b/>
                <w:bCs/>
                <w:lang w:val="en-GB"/>
              </w:rPr>
              <w:t>Feedback comments for the applicant: Areas for Development</w:t>
            </w:r>
            <w:r w:rsidRPr="004D1DE6">
              <w:rPr>
                <w:rFonts w:ascii="Arial" w:eastAsia="Times New Roman" w:hAnsi="Arial" w:cs="Arial"/>
                <w:b/>
                <w:bCs/>
                <w:lang w:val="en-GB"/>
              </w:rPr>
              <w:t xml:space="preserve"> </w:t>
            </w:r>
          </w:p>
        </w:tc>
        <w:tc>
          <w:tcPr>
            <w:tcW w:w="6455" w:type="dxa"/>
            <w:gridSpan w:val="2"/>
          </w:tcPr>
          <w:p w14:paraId="14A61E3D" w14:textId="77777777" w:rsidR="001E2640" w:rsidRPr="004D1DE6" w:rsidRDefault="001E2640" w:rsidP="008E20B0">
            <w:pPr>
              <w:tabs>
                <w:tab w:val="left" w:pos="9496"/>
              </w:tabs>
              <w:jc w:val="center"/>
              <w:rPr>
                <w:rFonts w:ascii="Arial" w:eastAsia="Times New Roman" w:hAnsi="Arial" w:cs="Arial"/>
                <w:b/>
                <w:bCs/>
                <w:lang w:val="en-GB"/>
              </w:rPr>
            </w:pPr>
          </w:p>
        </w:tc>
      </w:tr>
    </w:tbl>
    <w:p w14:paraId="161EA378" w14:textId="77777777" w:rsidR="001E2640" w:rsidRPr="004D1DE6" w:rsidRDefault="001E2640" w:rsidP="00B56C8A">
      <w:pPr>
        <w:shd w:val="clear" w:color="auto" w:fill="FFFFFF"/>
        <w:spacing w:after="150" w:line="240" w:lineRule="auto"/>
        <w:ind w:right="150"/>
        <w:rPr>
          <w:lang w:val="en-GB"/>
        </w:rPr>
      </w:pPr>
    </w:p>
    <w:sectPr w:rsidR="001E2640" w:rsidRPr="004D1DE6" w:rsidSect="00B56C8A">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BE96" w14:textId="77777777" w:rsidR="00C67A44" w:rsidRDefault="00C67A44">
      <w:pPr>
        <w:spacing w:after="0" w:line="240" w:lineRule="auto"/>
      </w:pPr>
      <w:r>
        <w:separator/>
      </w:r>
    </w:p>
  </w:endnote>
  <w:endnote w:type="continuationSeparator" w:id="0">
    <w:p w14:paraId="25709FF6" w14:textId="77777777" w:rsidR="00C67A44" w:rsidRDefault="00C6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F4A9" w14:textId="77777777" w:rsidR="0087329E" w:rsidRDefault="0087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923F" w14:textId="77777777" w:rsidR="00C67A44" w:rsidRDefault="00C67A44">
      <w:pPr>
        <w:spacing w:after="0" w:line="240" w:lineRule="auto"/>
      </w:pPr>
      <w:r>
        <w:separator/>
      </w:r>
    </w:p>
  </w:footnote>
  <w:footnote w:type="continuationSeparator" w:id="0">
    <w:p w14:paraId="42B32E00" w14:textId="77777777" w:rsidR="00C67A44" w:rsidRDefault="00C67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342"/>
    <w:multiLevelType w:val="multilevel"/>
    <w:tmpl w:val="23EA1D5C"/>
    <w:lvl w:ilvl="0">
      <w:start w:val="1"/>
      <w:numFmt w:val="decimal"/>
      <w:lvlText w:val="%1."/>
      <w:lvlJc w:val="left"/>
      <w:pPr>
        <w:tabs>
          <w:tab w:val="num" w:pos="720"/>
        </w:tabs>
        <w:ind w:left="720" w:hanging="360"/>
      </w:pPr>
      <w:rPr>
        <w:rFonts w:ascii="ArialMT" w:eastAsiaTheme="minorHAnsi" w:hAnsi="ArialMT"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16BBA"/>
    <w:multiLevelType w:val="hybridMultilevel"/>
    <w:tmpl w:val="67F8F2B4"/>
    <w:lvl w:ilvl="0" w:tplc="1442A99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73C56"/>
    <w:multiLevelType w:val="hybridMultilevel"/>
    <w:tmpl w:val="91968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50227"/>
    <w:multiLevelType w:val="multilevel"/>
    <w:tmpl w:val="6A46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226A16"/>
    <w:multiLevelType w:val="hybridMultilevel"/>
    <w:tmpl w:val="5268E174"/>
    <w:lvl w:ilvl="0" w:tplc="67FEE4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A604F1"/>
    <w:multiLevelType w:val="hybridMultilevel"/>
    <w:tmpl w:val="3D94D7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3306C"/>
    <w:multiLevelType w:val="hybridMultilevel"/>
    <w:tmpl w:val="A524E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03A37"/>
    <w:multiLevelType w:val="hybridMultilevel"/>
    <w:tmpl w:val="9CB8C4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52BA6"/>
    <w:multiLevelType w:val="hybridMultilevel"/>
    <w:tmpl w:val="75280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50"/>
    <w:rsid w:val="000026C4"/>
    <w:rsid w:val="00006A83"/>
    <w:rsid w:val="00007B60"/>
    <w:rsid w:val="000111BF"/>
    <w:rsid w:val="00016ED2"/>
    <w:rsid w:val="00022D91"/>
    <w:rsid w:val="000251EE"/>
    <w:rsid w:val="00025C25"/>
    <w:rsid w:val="000311F4"/>
    <w:rsid w:val="00033CF3"/>
    <w:rsid w:val="00033E9E"/>
    <w:rsid w:val="000343AA"/>
    <w:rsid w:val="0003440D"/>
    <w:rsid w:val="00036ED0"/>
    <w:rsid w:val="00042BDB"/>
    <w:rsid w:val="00042D88"/>
    <w:rsid w:val="00043DC7"/>
    <w:rsid w:val="000442D3"/>
    <w:rsid w:val="000443DC"/>
    <w:rsid w:val="00045BE7"/>
    <w:rsid w:val="00046750"/>
    <w:rsid w:val="00052D25"/>
    <w:rsid w:val="000536A7"/>
    <w:rsid w:val="00053F57"/>
    <w:rsid w:val="00053F84"/>
    <w:rsid w:val="00056958"/>
    <w:rsid w:val="00057D7E"/>
    <w:rsid w:val="000603DA"/>
    <w:rsid w:val="00060E88"/>
    <w:rsid w:val="0006418B"/>
    <w:rsid w:val="0006599B"/>
    <w:rsid w:val="000667CE"/>
    <w:rsid w:val="00066DA3"/>
    <w:rsid w:val="00067E35"/>
    <w:rsid w:val="00070B10"/>
    <w:rsid w:val="00070E78"/>
    <w:rsid w:val="00072D2F"/>
    <w:rsid w:val="00073A29"/>
    <w:rsid w:val="00074EEE"/>
    <w:rsid w:val="000769AD"/>
    <w:rsid w:val="0008031D"/>
    <w:rsid w:val="00084B7D"/>
    <w:rsid w:val="00085027"/>
    <w:rsid w:val="000860BD"/>
    <w:rsid w:val="0008734F"/>
    <w:rsid w:val="00090BE8"/>
    <w:rsid w:val="00093144"/>
    <w:rsid w:val="000959AD"/>
    <w:rsid w:val="000975B3"/>
    <w:rsid w:val="00097A51"/>
    <w:rsid w:val="000A0466"/>
    <w:rsid w:val="000A2D65"/>
    <w:rsid w:val="000A3AAC"/>
    <w:rsid w:val="000A625B"/>
    <w:rsid w:val="000A712F"/>
    <w:rsid w:val="000B2891"/>
    <w:rsid w:val="000B500E"/>
    <w:rsid w:val="000B55C8"/>
    <w:rsid w:val="000B562A"/>
    <w:rsid w:val="000B58E2"/>
    <w:rsid w:val="000C1825"/>
    <w:rsid w:val="000C273F"/>
    <w:rsid w:val="000C2962"/>
    <w:rsid w:val="000C6F79"/>
    <w:rsid w:val="000D300F"/>
    <w:rsid w:val="000D69C8"/>
    <w:rsid w:val="000D749D"/>
    <w:rsid w:val="000D765D"/>
    <w:rsid w:val="000E06ED"/>
    <w:rsid w:val="000E0A6F"/>
    <w:rsid w:val="000E29FD"/>
    <w:rsid w:val="000E3024"/>
    <w:rsid w:val="000E4A20"/>
    <w:rsid w:val="000E5EEF"/>
    <w:rsid w:val="000E6078"/>
    <w:rsid w:val="000E6A25"/>
    <w:rsid w:val="000F04F6"/>
    <w:rsid w:val="000F35C0"/>
    <w:rsid w:val="000F3DF4"/>
    <w:rsid w:val="000F45CD"/>
    <w:rsid w:val="000F6137"/>
    <w:rsid w:val="000F655B"/>
    <w:rsid w:val="000F68E3"/>
    <w:rsid w:val="00100F03"/>
    <w:rsid w:val="0010278A"/>
    <w:rsid w:val="001029FA"/>
    <w:rsid w:val="00102BE8"/>
    <w:rsid w:val="00105E46"/>
    <w:rsid w:val="00106401"/>
    <w:rsid w:val="00106D48"/>
    <w:rsid w:val="00111ED3"/>
    <w:rsid w:val="00113CC1"/>
    <w:rsid w:val="00114DAE"/>
    <w:rsid w:val="00115292"/>
    <w:rsid w:val="00115E69"/>
    <w:rsid w:val="0012112E"/>
    <w:rsid w:val="001221F9"/>
    <w:rsid w:val="00122627"/>
    <w:rsid w:val="001259CF"/>
    <w:rsid w:val="001265C3"/>
    <w:rsid w:val="00127AFC"/>
    <w:rsid w:val="00127D83"/>
    <w:rsid w:val="00134191"/>
    <w:rsid w:val="00136321"/>
    <w:rsid w:val="0014082F"/>
    <w:rsid w:val="0014083F"/>
    <w:rsid w:val="00143E66"/>
    <w:rsid w:val="00144632"/>
    <w:rsid w:val="00150906"/>
    <w:rsid w:val="00151FBF"/>
    <w:rsid w:val="001530D2"/>
    <w:rsid w:val="00153B9B"/>
    <w:rsid w:val="00154AEE"/>
    <w:rsid w:val="00154F83"/>
    <w:rsid w:val="00164C5E"/>
    <w:rsid w:val="0016564C"/>
    <w:rsid w:val="00170338"/>
    <w:rsid w:val="00171A94"/>
    <w:rsid w:val="001726A1"/>
    <w:rsid w:val="001738B2"/>
    <w:rsid w:val="00175292"/>
    <w:rsid w:val="00175876"/>
    <w:rsid w:val="001771CF"/>
    <w:rsid w:val="00180CC5"/>
    <w:rsid w:val="00181F99"/>
    <w:rsid w:val="00183189"/>
    <w:rsid w:val="00192468"/>
    <w:rsid w:val="00192DD2"/>
    <w:rsid w:val="001939B1"/>
    <w:rsid w:val="00193AE8"/>
    <w:rsid w:val="00194E3B"/>
    <w:rsid w:val="0019599C"/>
    <w:rsid w:val="00196FD3"/>
    <w:rsid w:val="00197D4D"/>
    <w:rsid w:val="001A033F"/>
    <w:rsid w:val="001A1F48"/>
    <w:rsid w:val="001A2893"/>
    <w:rsid w:val="001A4168"/>
    <w:rsid w:val="001A4292"/>
    <w:rsid w:val="001B0CA4"/>
    <w:rsid w:val="001B2654"/>
    <w:rsid w:val="001B3BA3"/>
    <w:rsid w:val="001B4548"/>
    <w:rsid w:val="001B46F5"/>
    <w:rsid w:val="001B48AF"/>
    <w:rsid w:val="001B51E7"/>
    <w:rsid w:val="001B5B87"/>
    <w:rsid w:val="001C0D3E"/>
    <w:rsid w:val="001C149A"/>
    <w:rsid w:val="001C178F"/>
    <w:rsid w:val="001C2674"/>
    <w:rsid w:val="001C2E36"/>
    <w:rsid w:val="001C4BED"/>
    <w:rsid w:val="001C562E"/>
    <w:rsid w:val="001D1511"/>
    <w:rsid w:val="001D2221"/>
    <w:rsid w:val="001D4006"/>
    <w:rsid w:val="001D4ABE"/>
    <w:rsid w:val="001D50B6"/>
    <w:rsid w:val="001D6974"/>
    <w:rsid w:val="001D7793"/>
    <w:rsid w:val="001D7A6D"/>
    <w:rsid w:val="001D7DDB"/>
    <w:rsid w:val="001E0135"/>
    <w:rsid w:val="001E2640"/>
    <w:rsid w:val="001E2749"/>
    <w:rsid w:val="001E3B04"/>
    <w:rsid w:val="001E6F6E"/>
    <w:rsid w:val="001F464B"/>
    <w:rsid w:val="001F51E7"/>
    <w:rsid w:val="001F5C75"/>
    <w:rsid w:val="001F6CD3"/>
    <w:rsid w:val="00200018"/>
    <w:rsid w:val="002004D4"/>
    <w:rsid w:val="00200E8C"/>
    <w:rsid w:val="00201F98"/>
    <w:rsid w:val="002021D6"/>
    <w:rsid w:val="00202DE5"/>
    <w:rsid w:val="00202EA6"/>
    <w:rsid w:val="002042AA"/>
    <w:rsid w:val="00204E69"/>
    <w:rsid w:val="002054BA"/>
    <w:rsid w:val="00205BCE"/>
    <w:rsid w:val="00206090"/>
    <w:rsid w:val="00206DA6"/>
    <w:rsid w:val="002106AE"/>
    <w:rsid w:val="0021156A"/>
    <w:rsid w:val="00213E33"/>
    <w:rsid w:val="00213EC1"/>
    <w:rsid w:val="0021542A"/>
    <w:rsid w:val="00215B7B"/>
    <w:rsid w:val="00217F21"/>
    <w:rsid w:val="00220D97"/>
    <w:rsid w:val="00221847"/>
    <w:rsid w:val="00221E7C"/>
    <w:rsid w:val="00222DAB"/>
    <w:rsid w:val="00226880"/>
    <w:rsid w:val="00230ED6"/>
    <w:rsid w:val="00232234"/>
    <w:rsid w:val="002324A8"/>
    <w:rsid w:val="002357BF"/>
    <w:rsid w:val="0023639E"/>
    <w:rsid w:val="002367C7"/>
    <w:rsid w:val="00246615"/>
    <w:rsid w:val="002476B8"/>
    <w:rsid w:val="00250E7E"/>
    <w:rsid w:val="00252C22"/>
    <w:rsid w:val="00256FCC"/>
    <w:rsid w:val="00257433"/>
    <w:rsid w:val="00262921"/>
    <w:rsid w:val="00265936"/>
    <w:rsid w:val="00272FFD"/>
    <w:rsid w:val="002738E1"/>
    <w:rsid w:val="00274DD8"/>
    <w:rsid w:val="002808F6"/>
    <w:rsid w:val="002809E7"/>
    <w:rsid w:val="0028139A"/>
    <w:rsid w:val="00281654"/>
    <w:rsid w:val="00284083"/>
    <w:rsid w:val="00285600"/>
    <w:rsid w:val="00286EBE"/>
    <w:rsid w:val="002909FB"/>
    <w:rsid w:val="00294328"/>
    <w:rsid w:val="00295035"/>
    <w:rsid w:val="0029672B"/>
    <w:rsid w:val="00297A83"/>
    <w:rsid w:val="002A24FA"/>
    <w:rsid w:val="002A2BDA"/>
    <w:rsid w:val="002A5B6B"/>
    <w:rsid w:val="002B1009"/>
    <w:rsid w:val="002B30FB"/>
    <w:rsid w:val="002B46B5"/>
    <w:rsid w:val="002B46F8"/>
    <w:rsid w:val="002B64A4"/>
    <w:rsid w:val="002B686A"/>
    <w:rsid w:val="002B68FC"/>
    <w:rsid w:val="002C145B"/>
    <w:rsid w:val="002C1845"/>
    <w:rsid w:val="002C1A2D"/>
    <w:rsid w:val="002C311C"/>
    <w:rsid w:val="002D1FFE"/>
    <w:rsid w:val="002D3A04"/>
    <w:rsid w:val="002D4169"/>
    <w:rsid w:val="002D4BF9"/>
    <w:rsid w:val="002E0A02"/>
    <w:rsid w:val="002E1F7E"/>
    <w:rsid w:val="002E31FD"/>
    <w:rsid w:val="002E3D66"/>
    <w:rsid w:val="002E589D"/>
    <w:rsid w:val="002F0FBD"/>
    <w:rsid w:val="002F1309"/>
    <w:rsid w:val="002F1619"/>
    <w:rsid w:val="002F2464"/>
    <w:rsid w:val="002F2AB2"/>
    <w:rsid w:val="002F4099"/>
    <w:rsid w:val="002F6925"/>
    <w:rsid w:val="002F7181"/>
    <w:rsid w:val="002F7655"/>
    <w:rsid w:val="00303459"/>
    <w:rsid w:val="00303D2C"/>
    <w:rsid w:val="003052D8"/>
    <w:rsid w:val="0030661C"/>
    <w:rsid w:val="00312196"/>
    <w:rsid w:val="00315FAE"/>
    <w:rsid w:val="00316D6E"/>
    <w:rsid w:val="00317BC6"/>
    <w:rsid w:val="00320B43"/>
    <w:rsid w:val="003213D8"/>
    <w:rsid w:val="0032598E"/>
    <w:rsid w:val="00327AA2"/>
    <w:rsid w:val="00327D4C"/>
    <w:rsid w:val="00330E7C"/>
    <w:rsid w:val="00332982"/>
    <w:rsid w:val="00336382"/>
    <w:rsid w:val="00337A99"/>
    <w:rsid w:val="0034030D"/>
    <w:rsid w:val="00344E3F"/>
    <w:rsid w:val="00347A76"/>
    <w:rsid w:val="00350187"/>
    <w:rsid w:val="00351502"/>
    <w:rsid w:val="00351B09"/>
    <w:rsid w:val="00355A58"/>
    <w:rsid w:val="00355BB4"/>
    <w:rsid w:val="0036000A"/>
    <w:rsid w:val="00362A92"/>
    <w:rsid w:val="003632A0"/>
    <w:rsid w:val="00363B42"/>
    <w:rsid w:val="00363FCE"/>
    <w:rsid w:val="00364CF5"/>
    <w:rsid w:val="00364F90"/>
    <w:rsid w:val="0036684D"/>
    <w:rsid w:val="00366EDD"/>
    <w:rsid w:val="00367119"/>
    <w:rsid w:val="003718E5"/>
    <w:rsid w:val="003734A3"/>
    <w:rsid w:val="003744DB"/>
    <w:rsid w:val="00376211"/>
    <w:rsid w:val="0037640F"/>
    <w:rsid w:val="003776BC"/>
    <w:rsid w:val="00377D53"/>
    <w:rsid w:val="00381416"/>
    <w:rsid w:val="003816E1"/>
    <w:rsid w:val="00385D3F"/>
    <w:rsid w:val="003879C2"/>
    <w:rsid w:val="00390367"/>
    <w:rsid w:val="003917F7"/>
    <w:rsid w:val="00392119"/>
    <w:rsid w:val="00395260"/>
    <w:rsid w:val="003960BE"/>
    <w:rsid w:val="00397044"/>
    <w:rsid w:val="0039714A"/>
    <w:rsid w:val="003A190A"/>
    <w:rsid w:val="003A1A91"/>
    <w:rsid w:val="003A21CC"/>
    <w:rsid w:val="003A3121"/>
    <w:rsid w:val="003A3881"/>
    <w:rsid w:val="003A4343"/>
    <w:rsid w:val="003A622F"/>
    <w:rsid w:val="003B6DE1"/>
    <w:rsid w:val="003C0549"/>
    <w:rsid w:val="003C201D"/>
    <w:rsid w:val="003C202E"/>
    <w:rsid w:val="003C330E"/>
    <w:rsid w:val="003C51B2"/>
    <w:rsid w:val="003D066B"/>
    <w:rsid w:val="003D36F9"/>
    <w:rsid w:val="003D4F51"/>
    <w:rsid w:val="003D6A3C"/>
    <w:rsid w:val="003E19C5"/>
    <w:rsid w:val="003E2146"/>
    <w:rsid w:val="003E262F"/>
    <w:rsid w:val="003E31DB"/>
    <w:rsid w:val="003E443A"/>
    <w:rsid w:val="003E5BCD"/>
    <w:rsid w:val="003E7390"/>
    <w:rsid w:val="003F01A9"/>
    <w:rsid w:val="003F1505"/>
    <w:rsid w:val="003F53C1"/>
    <w:rsid w:val="003F5C59"/>
    <w:rsid w:val="003F6241"/>
    <w:rsid w:val="00400C8B"/>
    <w:rsid w:val="00403058"/>
    <w:rsid w:val="0041002C"/>
    <w:rsid w:val="0041032B"/>
    <w:rsid w:val="004107BF"/>
    <w:rsid w:val="00414156"/>
    <w:rsid w:val="00414552"/>
    <w:rsid w:val="0041580A"/>
    <w:rsid w:val="004202F3"/>
    <w:rsid w:val="004205EA"/>
    <w:rsid w:val="00420F46"/>
    <w:rsid w:val="00421E3B"/>
    <w:rsid w:val="0042378B"/>
    <w:rsid w:val="004252BA"/>
    <w:rsid w:val="00427C1C"/>
    <w:rsid w:val="00431D54"/>
    <w:rsid w:val="0043375B"/>
    <w:rsid w:val="00435407"/>
    <w:rsid w:val="00436246"/>
    <w:rsid w:val="004403FD"/>
    <w:rsid w:val="004406CF"/>
    <w:rsid w:val="0044202A"/>
    <w:rsid w:val="00442C99"/>
    <w:rsid w:val="0044405D"/>
    <w:rsid w:val="00447121"/>
    <w:rsid w:val="00450DB4"/>
    <w:rsid w:val="004514D9"/>
    <w:rsid w:val="004619F8"/>
    <w:rsid w:val="00462E3A"/>
    <w:rsid w:val="004634AD"/>
    <w:rsid w:val="00463599"/>
    <w:rsid w:val="00464964"/>
    <w:rsid w:val="0047090D"/>
    <w:rsid w:val="004718D2"/>
    <w:rsid w:val="00474141"/>
    <w:rsid w:val="004754DB"/>
    <w:rsid w:val="00475607"/>
    <w:rsid w:val="00475B82"/>
    <w:rsid w:val="00485A2C"/>
    <w:rsid w:val="00485AD6"/>
    <w:rsid w:val="00485ECE"/>
    <w:rsid w:val="004864F3"/>
    <w:rsid w:val="00490D6B"/>
    <w:rsid w:val="00490EE1"/>
    <w:rsid w:val="004941B8"/>
    <w:rsid w:val="00494D44"/>
    <w:rsid w:val="004961F4"/>
    <w:rsid w:val="004A1D23"/>
    <w:rsid w:val="004A556E"/>
    <w:rsid w:val="004B13BA"/>
    <w:rsid w:val="004C03DB"/>
    <w:rsid w:val="004C7F58"/>
    <w:rsid w:val="004D08DE"/>
    <w:rsid w:val="004D0A08"/>
    <w:rsid w:val="004D0AFB"/>
    <w:rsid w:val="004D0B0C"/>
    <w:rsid w:val="004D0F27"/>
    <w:rsid w:val="004D1DE6"/>
    <w:rsid w:val="004D2429"/>
    <w:rsid w:val="004D5B31"/>
    <w:rsid w:val="004D658F"/>
    <w:rsid w:val="004E02CD"/>
    <w:rsid w:val="004E1D03"/>
    <w:rsid w:val="004E259D"/>
    <w:rsid w:val="004E28D3"/>
    <w:rsid w:val="004E565C"/>
    <w:rsid w:val="004E58EA"/>
    <w:rsid w:val="004F6720"/>
    <w:rsid w:val="005019B6"/>
    <w:rsid w:val="005034B4"/>
    <w:rsid w:val="00507306"/>
    <w:rsid w:val="00512EB1"/>
    <w:rsid w:val="005142B9"/>
    <w:rsid w:val="00516D08"/>
    <w:rsid w:val="00517727"/>
    <w:rsid w:val="005177A2"/>
    <w:rsid w:val="0053031E"/>
    <w:rsid w:val="00531D0C"/>
    <w:rsid w:val="00532B20"/>
    <w:rsid w:val="005346E9"/>
    <w:rsid w:val="00535FCF"/>
    <w:rsid w:val="00536CBC"/>
    <w:rsid w:val="00541357"/>
    <w:rsid w:val="00541559"/>
    <w:rsid w:val="005416BE"/>
    <w:rsid w:val="00542489"/>
    <w:rsid w:val="005432CC"/>
    <w:rsid w:val="0054456E"/>
    <w:rsid w:val="00546342"/>
    <w:rsid w:val="00546879"/>
    <w:rsid w:val="00550A5E"/>
    <w:rsid w:val="005518CF"/>
    <w:rsid w:val="005518EA"/>
    <w:rsid w:val="00551C32"/>
    <w:rsid w:val="00553415"/>
    <w:rsid w:val="005555A1"/>
    <w:rsid w:val="00557B83"/>
    <w:rsid w:val="00557C61"/>
    <w:rsid w:val="00566D87"/>
    <w:rsid w:val="005671C4"/>
    <w:rsid w:val="0057061E"/>
    <w:rsid w:val="005712E7"/>
    <w:rsid w:val="00573C37"/>
    <w:rsid w:val="00573D6C"/>
    <w:rsid w:val="00574356"/>
    <w:rsid w:val="0057619B"/>
    <w:rsid w:val="0058025C"/>
    <w:rsid w:val="00582B03"/>
    <w:rsid w:val="005861B3"/>
    <w:rsid w:val="00586D7E"/>
    <w:rsid w:val="005909C5"/>
    <w:rsid w:val="0059183B"/>
    <w:rsid w:val="00593499"/>
    <w:rsid w:val="00596D57"/>
    <w:rsid w:val="005A14A3"/>
    <w:rsid w:val="005A14F3"/>
    <w:rsid w:val="005A17C4"/>
    <w:rsid w:val="005A6A55"/>
    <w:rsid w:val="005A7187"/>
    <w:rsid w:val="005A73E5"/>
    <w:rsid w:val="005B384F"/>
    <w:rsid w:val="005B4E41"/>
    <w:rsid w:val="005B7AC8"/>
    <w:rsid w:val="005C203A"/>
    <w:rsid w:val="005C26D7"/>
    <w:rsid w:val="005C44C2"/>
    <w:rsid w:val="005C56FD"/>
    <w:rsid w:val="005D4737"/>
    <w:rsid w:val="005D5469"/>
    <w:rsid w:val="005D5B23"/>
    <w:rsid w:val="005D6880"/>
    <w:rsid w:val="005F1EF2"/>
    <w:rsid w:val="005F27A1"/>
    <w:rsid w:val="005F30C0"/>
    <w:rsid w:val="005F3252"/>
    <w:rsid w:val="0060048D"/>
    <w:rsid w:val="0060050A"/>
    <w:rsid w:val="00601074"/>
    <w:rsid w:val="0060121D"/>
    <w:rsid w:val="0060155A"/>
    <w:rsid w:val="006039E9"/>
    <w:rsid w:val="00603A4F"/>
    <w:rsid w:val="006056AF"/>
    <w:rsid w:val="00605749"/>
    <w:rsid w:val="00605B87"/>
    <w:rsid w:val="006068EB"/>
    <w:rsid w:val="00607A10"/>
    <w:rsid w:val="00610D45"/>
    <w:rsid w:val="00613F43"/>
    <w:rsid w:val="0061582B"/>
    <w:rsid w:val="00615BB1"/>
    <w:rsid w:val="006171F8"/>
    <w:rsid w:val="006173C9"/>
    <w:rsid w:val="0062182E"/>
    <w:rsid w:val="00623AE6"/>
    <w:rsid w:val="0062422C"/>
    <w:rsid w:val="00627464"/>
    <w:rsid w:val="0062782C"/>
    <w:rsid w:val="00633D0B"/>
    <w:rsid w:val="00636447"/>
    <w:rsid w:val="00636B35"/>
    <w:rsid w:val="00637641"/>
    <w:rsid w:val="00637B7E"/>
    <w:rsid w:val="00637CC6"/>
    <w:rsid w:val="00641216"/>
    <w:rsid w:val="006415C9"/>
    <w:rsid w:val="00642FC9"/>
    <w:rsid w:val="006439CF"/>
    <w:rsid w:val="00646114"/>
    <w:rsid w:val="00646260"/>
    <w:rsid w:val="006467E7"/>
    <w:rsid w:val="00650B3D"/>
    <w:rsid w:val="0065141E"/>
    <w:rsid w:val="0065142F"/>
    <w:rsid w:val="00654187"/>
    <w:rsid w:val="00654723"/>
    <w:rsid w:val="00655995"/>
    <w:rsid w:val="006564FD"/>
    <w:rsid w:val="00656775"/>
    <w:rsid w:val="00656ECB"/>
    <w:rsid w:val="00660645"/>
    <w:rsid w:val="00660CD5"/>
    <w:rsid w:val="00660F7B"/>
    <w:rsid w:val="00663ACF"/>
    <w:rsid w:val="00664161"/>
    <w:rsid w:val="00664A1B"/>
    <w:rsid w:val="00665278"/>
    <w:rsid w:val="00666F36"/>
    <w:rsid w:val="00667A46"/>
    <w:rsid w:val="006703DC"/>
    <w:rsid w:val="00672594"/>
    <w:rsid w:val="0067298F"/>
    <w:rsid w:val="006735F1"/>
    <w:rsid w:val="00673942"/>
    <w:rsid w:val="00676587"/>
    <w:rsid w:val="006809BC"/>
    <w:rsid w:val="00683693"/>
    <w:rsid w:val="00685184"/>
    <w:rsid w:val="0068556F"/>
    <w:rsid w:val="006859A8"/>
    <w:rsid w:val="00686B01"/>
    <w:rsid w:val="00686EF8"/>
    <w:rsid w:val="0068751E"/>
    <w:rsid w:val="006928E2"/>
    <w:rsid w:val="0069343F"/>
    <w:rsid w:val="0069676C"/>
    <w:rsid w:val="006A0887"/>
    <w:rsid w:val="006A1691"/>
    <w:rsid w:val="006A1E11"/>
    <w:rsid w:val="006A2283"/>
    <w:rsid w:val="006A4090"/>
    <w:rsid w:val="006A7A8A"/>
    <w:rsid w:val="006B0DE8"/>
    <w:rsid w:val="006B0F44"/>
    <w:rsid w:val="006B1455"/>
    <w:rsid w:val="006B18C9"/>
    <w:rsid w:val="006B2799"/>
    <w:rsid w:val="006B39C1"/>
    <w:rsid w:val="006B423B"/>
    <w:rsid w:val="006B6B67"/>
    <w:rsid w:val="006C070A"/>
    <w:rsid w:val="006C3E64"/>
    <w:rsid w:val="006C4BD2"/>
    <w:rsid w:val="006C5564"/>
    <w:rsid w:val="006C574B"/>
    <w:rsid w:val="006C5B9D"/>
    <w:rsid w:val="006C7568"/>
    <w:rsid w:val="006C7FCC"/>
    <w:rsid w:val="006D05C4"/>
    <w:rsid w:val="006D09DC"/>
    <w:rsid w:val="006D2F59"/>
    <w:rsid w:val="006D4ECD"/>
    <w:rsid w:val="006D5B39"/>
    <w:rsid w:val="006D5B79"/>
    <w:rsid w:val="006D6AD8"/>
    <w:rsid w:val="006E0468"/>
    <w:rsid w:val="006E2279"/>
    <w:rsid w:val="006E286F"/>
    <w:rsid w:val="006E2ADE"/>
    <w:rsid w:val="006E3948"/>
    <w:rsid w:val="006E404D"/>
    <w:rsid w:val="006F05CB"/>
    <w:rsid w:val="006F500B"/>
    <w:rsid w:val="006F631D"/>
    <w:rsid w:val="006F634E"/>
    <w:rsid w:val="006F65F2"/>
    <w:rsid w:val="007023F5"/>
    <w:rsid w:val="00703A34"/>
    <w:rsid w:val="0070434B"/>
    <w:rsid w:val="00707BA1"/>
    <w:rsid w:val="0071029D"/>
    <w:rsid w:val="007113A1"/>
    <w:rsid w:val="00713958"/>
    <w:rsid w:val="00716683"/>
    <w:rsid w:val="00716F14"/>
    <w:rsid w:val="007211A7"/>
    <w:rsid w:val="00721F2E"/>
    <w:rsid w:val="007237F0"/>
    <w:rsid w:val="00725D52"/>
    <w:rsid w:val="00726626"/>
    <w:rsid w:val="00727D70"/>
    <w:rsid w:val="00730ABE"/>
    <w:rsid w:val="007315FA"/>
    <w:rsid w:val="007322BF"/>
    <w:rsid w:val="00732519"/>
    <w:rsid w:val="00733218"/>
    <w:rsid w:val="00735DA4"/>
    <w:rsid w:val="0073777F"/>
    <w:rsid w:val="00740B27"/>
    <w:rsid w:val="00740E24"/>
    <w:rsid w:val="00740E93"/>
    <w:rsid w:val="00743C29"/>
    <w:rsid w:val="00745B56"/>
    <w:rsid w:val="0074643B"/>
    <w:rsid w:val="00746BE4"/>
    <w:rsid w:val="00746E13"/>
    <w:rsid w:val="00747D08"/>
    <w:rsid w:val="0075164D"/>
    <w:rsid w:val="00751F0A"/>
    <w:rsid w:val="0075313A"/>
    <w:rsid w:val="007549F5"/>
    <w:rsid w:val="00756ECD"/>
    <w:rsid w:val="00757AE6"/>
    <w:rsid w:val="0076021B"/>
    <w:rsid w:val="00760228"/>
    <w:rsid w:val="007630E9"/>
    <w:rsid w:val="007643F8"/>
    <w:rsid w:val="00765970"/>
    <w:rsid w:val="00770029"/>
    <w:rsid w:val="007717EB"/>
    <w:rsid w:val="00772AE5"/>
    <w:rsid w:val="00772D28"/>
    <w:rsid w:val="00772E52"/>
    <w:rsid w:val="00774551"/>
    <w:rsid w:val="0078089F"/>
    <w:rsid w:val="00781163"/>
    <w:rsid w:val="00781E56"/>
    <w:rsid w:val="00783C92"/>
    <w:rsid w:val="007860F6"/>
    <w:rsid w:val="00786ACC"/>
    <w:rsid w:val="00787BCF"/>
    <w:rsid w:val="00791B04"/>
    <w:rsid w:val="0079337D"/>
    <w:rsid w:val="00793560"/>
    <w:rsid w:val="0079722C"/>
    <w:rsid w:val="007974D8"/>
    <w:rsid w:val="007A139B"/>
    <w:rsid w:val="007A33C8"/>
    <w:rsid w:val="007A5E0A"/>
    <w:rsid w:val="007A60CF"/>
    <w:rsid w:val="007B0B6C"/>
    <w:rsid w:val="007B2451"/>
    <w:rsid w:val="007B2CB0"/>
    <w:rsid w:val="007B2CB7"/>
    <w:rsid w:val="007B3A6B"/>
    <w:rsid w:val="007B4349"/>
    <w:rsid w:val="007B43EC"/>
    <w:rsid w:val="007B469A"/>
    <w:rsid w:val="007B50FF"/>
    <w:rsid w:val="007B6243"/>
    <w:rsid w:val="007B68C9"/>
    <w:rsid w:val="007B6D05"/>
    <w:rsid w:val="007C0612"/>
    <w:rsid w:val="007C268D"/>
    <w:rsid w:val="007C2FB6"/>
    <w:rsid w:val="007C33C2"/>
    <w:rsid w:val="007C34F2"/>
    <w:rsid w:val="007C477F"/>
    <w:rsid w:val="007C5277"/>
    <w:rsid w:val="007C7D3E"/>
    <w:rsid w:val="007D2BF3"/>
    <w:rsid w:val="007E0C36"/>
    <w:rsid w:val="007E0CF1"/>
    <w:rsid w:val="007E12F4"/>
    <w:rsid w:val="007E1C22"/>
    <w:rsid w:val="007E3905"/>
    <w:rsid w:val="007E450E"/>
    <w:rsid w:val="007E45CB"/>
    <w:rsid w:val="007E6BE5"/>
    <w:rsid w:val="007F0A88"/>
    <w:rsid w:val="007F1863"/>
    <w:rsid w:val="007F29E6"/>
    <w:rsid w:val="007F2F27"/>
    <w:rsid w:val="007F31DF"/>
    <w:rsid w:val="007F3A41"/>
    <w:rsid w:val="00800315"/>
    <w:rsid w:val="00800F7E"/>
    <w:rsid w:val="00802A11"/>
    <w:rsid w:val="008045AD"/>
    <w:rsid w:val="00804D08"/>
    <w:rsid w:val="00810430"/>
    <w:rsid w:val="00810922"/>
    <w:rsid w:val="0081129D"/>
    <w:rsid w:val="00812678"/>
    <w:rsid w:val="00812B2D"/>
    <w:rsid w:val="0081304B"/>
    <w:rsid w:val="00820786"/>
    <w:rsid w:val="00820E83"/>
    <w:rsid w:val="0082230E"/>
    <w:rsid w:val="00824F5F"/>
    <w:rsid w:val="00831148"/>
    <w:rsid w:val="00832F46"/>
    <w:rsid w:val="00833492"/>
    <w:rsid w:val="00833C8F"/>
    <w:rsid w:val="008400E3"/>
    <w:rsid w:val="00840BAC"/>
    <w:rsid w:val="00841F28"/>
    <w:rsid w:val="00842561"/>
    <w:rsid w:val="00843F6D"/>
    <w:rsid w:val="00845514"/>
    <w:rsid w:val="00846A3D"/>
    <w:rsid w:val="00846BD5"/>
    <w:rsid w:val="0084703A"/>
    <w:rsid w:val="008526D3"/>
    <w:rsid w:val="00854BE3"/>
    <w:rsid w:val="0085655E"/>
    <w:rsid w:val="00856843"/>
    <w:rsid w:val="00860B52"/>
    <w:rsid w:val="0086408E"/>
    <w:rsid w:val="00864EA0"/>
    <w:rsid w:val="0087329E"/>
    <w:rsid w:val="00875263"/>
    <w:rsid w:val="00876945"/>
    <w:rsid w:val="00876F48"/>
    <w:rsid w:val="00876F67"/>
    <w:rsid w:val="00877737"/>
    <w:rsid w:val="00880041"/>
    <w:rsid w:val="00880FC3"/>
    <w:rsid w:val="00881ECA"/>
    <w:rsid w:val="0088333B"/>
    <w:rsid w:val="00884D12"/>
    <w:rsid w:val="00885D3A"/>
    <w:rsid w:val="008876B4"/>
    <w:rsid w:val="00890011"/>
    <w:rsid w:val="0089041A"/>
    <w:rsid w:val="00891E49"/>
    <w:rsid w:val="00892DA3"/>
    <w:rsid w:val="00895DB1"/>
    <w:rsid w:val="008A1AAE"/>
    <w:rsid w:val="008A2094"/>
    <w:rsid w:val="008A3248"/>
    <w:rsid w:val="008A4ED7"/>
    <w:rsid w:val="008A668D"/>
    <w:rsid w:val="008B0DC4"/>
    <w:rsid w:val="008C5EAA"/>
    <w:rsid w:val="008D0E6B"/>
    <w:rsid w:val="008D4842"/>
    <w:rsid w:val="008D4E08"/>
    <w:rsid w:val="008E0EEC"/>
    <w:rsid w:val="008E20B0"/>
    <w:rsid w:val="008E4248"/>
    <w:rsid w:val="008E4855"/>
    <w:rsid w:val="008E5BF7"/>
    <w:rsid w:val="008E6479"/>
    <w:rsid w:val="008F1581"/>
    <w:rsid w:val="008F19F2"/>
    <w:rsid w:val="008F4D8E"/>
    <w:rsid w:val="008F52B2"/>
    <w:rsid w:val="008F5483"/>
    <w:rsid w:val="00901310"/>
    <w:rsid w:val="00901A8E"/>
    <w:rsid w:val="00901F08"/>
    <w:rsid w:val="009050AD"/>
    <w:rsid w:val="00911AF2"/>
    <w:rsid w:val="009124F4"/>
    <w:rsid w:val="009130D2"/>
    <w:rsid w:val="00913FB8"/>
    <w:rsid w:val="00916A56"/>
    <w:rsid w:val="009245FB"/>
    <w:rsid w:val="00925BDE"/>
    <w:rsid w:val="00926502"/>
    <w:rsid w:val="00927D08"/>
    <w:rsid w:val="00930EF0"/>
    <w:rsid w:val="00931F7F"/>
    <w:rsid w:val="00933076"/>
    <w:rsid w:val="00933918"/>
    <w:rsid w:val="0093697B"/>
    <w:rsid w:val="00937244"/>
    <w:rsid w:val="0094166B"/>
    <w:rsid w:val="00951F93"/>
    <w:rsid w:val="00953EF3"/>
    <w:rsid w:val="009542E2"/>
    <w:rsid w:val="00956DC8"/>
    <w:rsid w:val="00961AE3"/>
    <w:rsid w:val="00962119"/>
    <w:rsid w:val="009623B2"/>
    <w:rsid w:val="00965CEF"/>
    <w:rsid w:val="00966430"/>
    <w:rsid w:val="009709A2"/>
    <w:rsid w:val="00970D0B"/>
    <w:rsid w:val="00971810"/>
    <w:rsid w:val="00972A19"/>
    <w:rsid w:val="00972F7D"/>
    <w:rsid w:val="009734B1"/>
    <w:rsid w:val="00973FDA"/>
    <w:rsid w:val="009748BD"/>
    <w:rsid w:val="0097521A"/>
    <w:rsid w:val="00980ECE"/>
    <w:rsid w:val="00981969"/>
    <w:rsid w:val="009820DC"/>
    <w:rsid w:val="0098217B"/>
    <w:rsid w:val="00982F65"/>
    <w:rsid w:val="009850B9"/>
    <w:rsid w:val="0098755A"/>
    <w:rsid w:val="009938ED"/>
    <w:rsid w:val="0099551C"/>
    <w:rsid w:val="00996A90"/>
    <w:rsid w:val="009A057D"/>
    <w:rsid w:val="009A29C2"/>
    <w:rsid w:val="009A3938"/>
    <w:rsid w:val="009A48A2"/>
    <w:rsid w:val="009A5CB7"/>
    <w:rsid w:val="009A5F11"/>
    <w:rsid w:val="009A5F1B"/>
    <w:rsid w:val="009B016D"/>
    <w:rsid w:val="009B2A60"/>
    <w:rsid w:val="009B51BA"/>
    <w:rsid w:val="009B7765"/>
    <w:rsid w:val="009B7D61"/>
    <w:rsid w:val="009C0A77"/>
    <w:rsid w:val="009C2AE9"/>
    <w:rsid w:val="009C3B42"/>
    <w:rsid w:val="009C64BE"/>
    <w:rsid w:val="009C69AD"/>
    <w:rsid w:val="009C77F1"/>
    <w:rsid w:val="009D68D5"/>
    <w:rsid w:val="009E014E"/>
    <w:rsid w:val="009E220F"/>
    <w:rsid w:val="009E4422"/>
    <w:rsid w:val="009E7724"/>
    <w:rsid w:val="009F11C4"/>
    <w:rsid w:val="009F2619"/>
    <w:rsid w:val="009F2D95"/>
    <w:rsid w:val="009F2DA2"/>
    <w:rsid w:val="00A02B03"/>
    <w:rsid w:val="00A05139"/>
    <w:rsid w:val="00A0677C"/>
    <w:rsid w:val="00A069C5"/>
    <w:rsid w:val="00A1198F"/>
    <w:rsid w:val="00A13BA6"/>
    <w:rsid w:val="00A13DFD"/>
    <w:rsid w:val="00A15135"/>
    <w:rsid w:val="00A162AC"/>
    <w:rsid w:val="00A177C6"/>
    <w:rsid w:val="00A2006B"/>
    <w:rsid w:val="00A201FD"/>
    <w:rsid w:val="00A20963"/>
    <w:rsid w:val="00A22A47"/>
    <w:rsid w:val="00A22F9A"/>
    <w:rsid w:val="00A23FFC"/>
    <w:rsid w:val="00A26222"/>
    <w:rsid w:val="00A26322"/>
    <w:rsid w:val="00A30F82"/>
    <w:rsid w:val="00A31911"/>
    <w:rsid w:val="00A367B2"/>
    <w:rsid w:val="00A37E6E"/>
    <w:rsid w:val="00A4286E"/>
    <w:rsid w:val="00A43154"/>
    <w:rsid w:val="00A43D90"/>
    <w:rsid w:val="00A50060"/>
    <w:rsid w:val="00A50FD4"/>
    <w:rsid w:val="00A51A88"/>
    <w:rsid w:val="00A52A82"/>
    <w:rsid w:val="00A56839"/>
    <w:rsid w:val="00A61A8E"/>
    <w:rsid w:val="00A622A4"/>
    <w:rsid w:val="00A656FA"/>
    <w:rsid w:val="00A65A8E"/>
    <w:rsid w:val="00A65BA4"/>
    <w:rsid w:val="00A66355"/>
    <w:rsid w:val="00A6660E"/>
    <w:rsid w:val="00A70339"/>
    <w:rsid w:val="00A726BB"/>
    <w:rsid w:val="00A7335C"/>
    <w:rsid w:val="00A76970"/>
    <w:rsid w:val="00A77641"/>
    <w:rsid w:val="00A77967"/>
    <w:rsid w:val="00A80989"/>
    <w:rsid w:val="00A83428"/>
    <w:rsid w:val="00A855C3"/>
    <w:rsid w:val="00A85623"/>
    <w:rsid w:val="00A85B7B"/>
    <w:rsid w:val="00A86412"/>
    <w:rsid w:val="00A86FF6"/>
    <w:rsid w:val="00A87E89"/>
    <w:rsid w:val="00A911E7"/>
    <w:rsid w:val="00A951EA"/>
    <w:rsid w:val="00A95B3C"/>
    <w:rsid w:val="00AA2590"/>
    <w:rsid w:val="00AA469F"/>
    <w:rsid w:val="00AA65D0"/>
    <w:rsid w:val="00AA79D9"/>
    <w:rsid w:val="00AB00A3"/>
    <w:rsid w:val="00AB1BA3"/>
    <w:rsid w:val="00AB2491"/>
    <w:rsid w:val="00AB3FEE"/>
    <w:rsid w:val="00AB4364"/>
    <w:rsid w:val="00AC10DE"/>
    <w:rsid w:val="00AC24A2"/>
    <w:rsid w:val="00AC3364"/>
    <w:rsid w:val="00AC4163"/>
    <w:rsid w:val="00AC4395"/>
    <w:rsid w:val="00AC4A3B"/>
    <w:rsid w:val="00AC5348"/>
    <w:rsid w:val="00AC7181"/>
    <w:rsid w:val="00AD114F"/>
    <w:rsid w:val="00AD2123"/>
    <w:rsid w:val="00AD375E"/>
    <w:rsid w:val="00AD3E87"/>
    <w:rsid w:val="00AD4397"/>
    <w:rsid w:val="00AD4D74"/>
    <w:rsid w:val="00AD7695"/>
    <w:rsid w:val="00AD77CA"/>
    <w:rsid w:val="00AE0E50"/>
    <w:rsid w:val="00AE234B"/>
    <w:rsid w:val="00AE4153"/>
    <w:rsid w:val="00AE44AE"/>
    <w:rsid w:val="00AE6100"/>
    <w:rsid w:val="00AE678A"/>
    <w:rsid w:val="00AF0601"/>
    <w:rsid w:val="00AF0C3E"/>
    <w:rsid w:val="00AF1F51"/>
    <w:rsid w:val="00AF2180"/>
    <w:rsid w:val="00AF4400"/>
    <w:rsid w:val="00AF6C31"/>
    <w:rsid w:val="00B0005C"/>
    <w:rsid w:val="00B022B8"/>
    <w:rsid w:val="00B02853"/>
    <w:rsid w:val="00B029E6"/>
    <w:rsid w:val="00B05093"/>
    <w:rsid w:val="00B07482"/>
    <w:rsid w:val="00B0760C"/>
    <w:rsid w:val="00B128E3"/>
    <w:rsid w:val="00B13178"/>
    <w:rsid w:val="00B13B66"/>
    <w:rsid w:val="00B16EBA"/>
    <w:rsid w:val="00B24213"/>
    <w:rsid w:val="00B24DEE"/>
    <w:rsid w:val="00B27687"/>
    <w:rsid w:val="00B3387E"/>
    <w:rsid w:val="00B338EE"/>
    <w:rsid w:val="00B356B5"/>
    <w:rsid w:val="00B405A8"/>
    <w:rsid w:val="00B42047"/>
    <w:rsid w:val="00B46838"/>
    <w:rsid w:val="00B46D3A"/>
    <w:rsid w:val="00B47681"/>
    <w:rsid w:val="00B52794"/>
    <w:rsid w:val="00B530A2"/>
    <w:rsid w:val="00B54E1C"/>
    <w:rsid w:val="00B56C8A"/>
    <w:rsid w:val="00B56D80"/>
    <w:rsid w:val="00B606AE"/>
    <w:rsid w:val="00B624A6"/>
    <w:rsid w:val="00B62FB2"/>
    <w:rsid w:val="00B6328A"/>
    <w:rsid w:val="00B638AF"/>
    <w:rsid w:val="00B64AEC"/>
    <w:rsid w:val="00B64D28"/>
    <w:rsid w:val="00B65466"/>
    <w:rsid w:val="00B65EA1"/>
    <w:rsid w:val="00B66CF7"/>
    <w:rsid w:val="00B7155B"/>
    <w:rsid w:val="00B71578"/>
    <w:rsid w:val="00B71828"/>
    <w:rsid w:val="00B72777"/>
    <w:rsid w:val="00B7283F"/>
    <w:rsid w:val="00B73417"/>
    <w:rsid w:val="00B76959"/>
    <w:rsid w:val="00B802FE"/>
    <w:rsid w:val="00B83A65"/>
    <w:rsid w:val="00B90956"/>
    <w:rsid w:val="00B91593"/>
    <w:rsid w:val="00B91E17"/>
    <w:rsid w:val="00B93608"/>
    <w:rsid w:val="00B94EDB"/>
    <w:rsid w:val="00B94EE6"/>
    <w:rsid w:val="00B96260"/>
    <w:rsid w:val="00BA09E5"/>
    <w:rsid w:val="00BA319B"/>
    <w:rsid w:val="00BB3515"/>
    <w:rsid w:val="00BB5DF9"/>
    <w:rsid w:val="00BB7247"/>
    <w:rsid w:val="00BB73F4"/>
    <w:rsid w:val="00BB7478"/>
    <w:rsid w:val="00BC4367"/>
    <w:rsid w:val="00BC5CC8"/>
    <w:rsid w:val="00BC5F13"/>
    <w:rsid w:val="00BC7487"/>
    <w:rsid w:val="00BC787E"/>
    <w:rsid w:val="00BD0E9A"/>
    <w:rsid w:val="00BD30BD"/>
    <w:rsid w:val="00BD42D4"/>
    <w:rsid w:val="00BD6E7F"/>
    <w:rsid w:val="00BE0732"/>
    <w:rsid w:val="00BE2BD8"/>
    <w:rsid w:val="00BE4E20"/>
    <w:rsid w:val="00BF1FAF"/>
    <w:rsid w:val="00BF225C"/>
    <w:rsid w:val="00C00107"/>
    <w:rsid w:val="00C01B13"/>
    <w:rsid w:val="00C036B8"/>
    <w:rsid w:val="00C060EF"/>
    <w:rsid w:val="00C1237D"/>
    <w:rsid w:val="00C140F1"/>
    <w:rsid w:val="00C15C27"/>
    <w:rsid w:val="00C16BD0"/>
    <w:rsid w:val="00C16CED"/>
    <w:rsid w:val="00C174E8"/>
    <w:rsid w:val="00C20AEE"/>
    <w:rsid w:val="00C211C4"/>
    <w:rsid w:val="00C230EE"/>
    <w:rsid w:val="00C24746"/>
    <w:rsid w:val="00C248F6"/>
    <w:rsid w:val="00C2550F"/>
    <w:rsid w:val="00C25982"/>
    <w:rsid w:val="00C314AF"/>
    <w:rsid w:val="00C3235C"/>
    <w:rsid w:val="00C3279F"/>
    <w:rsid w:val="00C34ACF"/>
    <w:rsid w:val="00C3501C"/>
    <w:rsid w:val="00C35514"/>
    <w:rsid w:val="00C35ADD"/>
    <w:rsid w:val="00C3616F"/>
    <w:rsid w:val="00C36BCB"/>
    <w:rsid w:val="00C377F0"/>
    <w:rsid w:val="00C40786"/>
    <w:rsid w:val="00C40B3E"/>
    <w:rsid w:val="00C41F48"/>
    <w:rsid w:val="00C44292"/>
    <w:rsid w:val="00C44B26"/>
    <w:rsid w:val="00C46B0D"/>
    <w:rsid w:val="00C53384"/>
    <w:rsid w:val="00C54125"/>
    <w:rsid w:val="00C5470D"/>
    <w:rsid w:val="00C55EF5"/>
    <w:rsid w:val="00C60E30"/>
    <w:rsid w:val="00C623E6"/>
    <w:rsid w:val="00C6395C"/>
    <w:rsid w:val="00C63FC5"/>
    <w:rsid w:val="00C6578D"/>
    <w:rsid w:val="00C664BB"/>
    <w:rsid w:val="00C67A44"/>
    <w:rsid w:val="00C73654"/>
    <w:rsid w:val="00C774AC"/>
    <w:rsid w:val="00C77BAA"/>
    <w:rsid w:val="00C77D02"/>
    <w:rsid w:val="00C80CEC"/>
    <w:rsid w:val="00C81C7A"/>
    <w:rsid w:val="00C8336E"/>
    <w:rsid w:val="00C84C08"/>
    <w:rsid w:val="00C875DD"/>
    <w:rsid w:val="00C91759"/>
    <w:rsid w:val="00C93187"/>
    <w:rsid w:val="00C9513A"/>
    <w:rsid w:val="00C97023"/>
    <w:rsid w:val="00C976CE"/>
    <w:rsid w:val="00CA02E9"/>
    <w:rsid w:val="00CA1F33"/>
    <w:rsid w:val="00CA2059"/>
    <w:rsid w:val="00CA2619"/>
    <w:rsid w:val="00CA3979"/>
    <w:rsid w:val="00CA51C2"/>
    <w:rsid w:val="00CA64EF"/>
    <w:rsid w:val="00CA6820"/>
    <w:rsid w:val="00CA7F83"/>
    <w:rsid w:val="00CB1EDC"/>
    <w:rsid w:val="00CB3D61"/>
    <w:rsid w:val="00CB4A00"/>
    <w:rsid w:val="00CB4F83"/>
    <w:rsid w:val="00CB5446"/>
    <w:rsid w:val="00CB6378"/>
    <w:rsid w:val="00CB6B90"/>
    <w:rsid w:val="00CB7FCC"/>
    <w:rsid w:val="00CC1B6D"/>
    <w:rsid w:val="00CC2473"/>
    <w:rsid w:val="00CC344F"/>
    <w:rsid w:val="00CC716A"/>
    <w:rsid w:val="00CD113C"/>
    <w:rsid w:val="00CD36B0"/>
    <w:rsid w:val="00CD4CBD"/>
    <w:rsid w:val="00CD6955"/>
    <w:rsid w:val="00CD7099"/>
    <w:rsid w:val="00CD7B91"/>
    <w:rsid w:val="00CE3799"/>
    <w:rsid w:val="00CE427C"/>
    <w:rsid w:val="00CE570D"/>
    <w:rsid w:val="00CE5FFC"/>
    <w:rsid w:val="00CE61EA"/>
    <w:rsid w:val="00CE66D9"/>
    <w:rsid w:val="00CE6AB8"/>
    <w:rsid w:val="00CE7CE0"/>
    <w:rsid w:val="00CF0A9B"/>
    <w:rsid w:val="00CF0D10"/>
    <w:rsid w:val="00CF2DF2"/>
    <w:rsid w:val="00CF39B2"/>
    <w:rsid w:val="00CF3C58"/>
    <w:rsid w:val="00CF3F3E"/>
    <w:rsid w:val="00D01873"/>
    <w:rsid w:val="00D02029"/>
    <w:rsid w:val="00D02713"/>
    <w:rsid w:val="00D0347E"/>
    <w:rsid w:val="00D03C04"/>
    <w:rsid w:val="00D04119"/>
    <w:rsid w:val="00D0559E"/>
    <w:rsid w:val="00D05930"/>
    <w:rsid w:val="00D0716A"/>
    <w:rsid w:val="00D10313"/>
    <w:rsid w:val="00D10588"/>
    <w:rsid w:val="00D128A2"/>
    <w:rsid w:val="00D1594F"/>
    <w:rsid w:val="00D2068F"/>
    <w:rsid w:val="00D21549"/>
    <w:rsid w:val="00D21879"/>
    <w:rsid w:val="00D23CA2"/>
    <w:rsid w:val="00D274FA"/>
    <w:rsid w:val="00D318E5"/>
    <w:rsid w:val="00D31A64"/>
    <w:rsid w:val="00D345F2"/>
    <w:rsid w:val="00D43C6A"/>
    <w:rsid w:val="00D47030"/>
    <w:rsid w:val="00D50B7D"/>
    <w:rsid w:val="00D514CF"/>
    <w:rsid w:val="00D53062"/>
    <w:rsid w:val="00D55DAC"/>
    <w:rsid w:val="00D602D4"/>
    <w:rsid w:val="00D61F2C"/>
    <w:rsid w:val="00D6235F"/>
    <w:rsid w:val="00D636EC"/>
    <w:rsid w:val="00D664A8"/>
    <w:rsid w:val="00D673D6"/>
    <w:rsid w:val="00D67FCB"/>
    <w:rsid w:val="00D716DC"/>
    <w:rsid w:val="00D73073"/>
    <w:rsid w:val="00D81076"/>
    <w:rsid w:val="00D82AE3"/>
    <w:rsid w:val="00D853A9"/>
    <w:rsid w:val="00D87A4B"/>
    <w:rsid w:val="00D91847"/>
    <w:rsid w:val="00D922FD"/>
    <w:rsid w:val="00D92838"/>
    <w:rsid w:val="00D92EAC"/>
    <w:rsid w:val="00D94C5A"/>
    <w:rsid w:val="00D952F4"/>
    <w:rsid w:val="00DA204D"/>
    <w:rsid w:val="00DA50B6"/>
    <w:rsid w:val="00DA53A4"/>
    <w:rsid w:val="00DA6CE2"/>
    <w:rsid w:val="00DB0A86"/>
    <w:rsid w:val="00DB10C5"/>
    <w:rsid w:val="00DB2291"/>
    <w:rsid w:val="00DB46AC"/>
    <w:rsid w:val="00DB662C"/>
    <w:rsid w:val="00DC1736"/>
    <w:rsid w:val="00DC3D9D"/>
    <w:rsid w:val="00DC51CC"/>
    <w:rsid w:val="00DC63BF"/>
    <w:rsid w:val="00DC76E4"/>
    <w:rsid w:val="00DD09DF"/>
    <w:rsid w:val="00DD11B6"/>
    <w:rsid w:val="00DD23B1"/>
    <w:rsid w:val="00DD2C08"/>
    <w:rsid w:val="00DD2E34"/>
    <w:rsid w:val="00DD2E9B"/>
    <w:rsid w:val="00DD647A"/>
    <w:rsid w:val="00DD772B"/>
    <w:rsid w:val="00DE0F83"/>
    <w:rsid w:val="00DE13EF"/>
    <w:rsid w:val="00DE1DF3"/>
    <w:rsid w:val="00DE3451"/>
    <w:rsid w:val="00DE3B47"/>
    <w:rsid w:val="00DE5DD9"/>
    <w:rsid w:val="00DE676C"/>
    <w:rsid w:val="00DE734D"/>
    <w:rsid w:val="00DF0AB4"/>
    <w:rsid w:val="00DF281B"/>
    <w:rsid w:val="00DF37AF"/>
    <w:rsid w:val="00DF5574"/>
    <w:rsid w:val="00DF623D"/>
    <w:rsid w:val="00DF6FFD"/>
    <w:rsid w:val="00DF7D88"/>
    <w:rsid w:val="00E0048B"/>
    <w:rsid w:val="00E00E33"/>
    <w:rsid w:val="00E01501"/>
    <w:rsid w:val="00E01AF0"/>
    <w:rsid w:val="00E0386A"/>
    <w:rsid w:val="00E04936"/>
    <w:rsid w:val="00E049F0"/>
    <w:rsid w:val="00E05683"/>
    <w:rsid w:val="00E10827"/>
    <w:rsid w:val="00E10CC3"/>
    <w:rsid w:val="00E122BC"/>
    <w:rsid w:val="00E140AF"/>
    <w:rsid w:val="00E14190"/>
    <w:rsid w:val="00E143CD"/>
    <w:rsid w:val="00E15431"/>
    <w:rsid w:val="00E15AF1"/>
    <w:rsid w:val="00E167E0"/>
    <w:rsid w:val="00E20C0E"/>
    <w:rsid w:val="00E2139F"/>
    <w:rsid w:val="00E23CE5"/>
    <w:rsid w:val="00E24B4F"/>
    <w:rsid w:val="00E27C5E"/>
    <w:rsid w:val="00E339A8"/>
    <w:rsid w:val="00E3406E"/>
    <w:rsid w:val="00E3690F"/>
    <w:rsid w:val="00E376F9"/>
    <w:rsid w:val="00E37CE6"/>
    <w:rsid w:val="00E4025B"/>
    <w:rsid w:val="00E4079F"/>
    <w:rsid w:val="00E40B35"/>
    <w:rsid w:val="00E4103C"/>
    <w:rsid w:val="00E42A7C"/>
    <w:rsid w:val="00E435AA"/>
    <w:rsid w:val="00E45443"/>
    <w:rsid w:val="00E463FD"/>
    <w:rsid w:val="00E4771F"/>
    <w:rsid w:val="00E47B18"/>
    <w:rsid w:val="00E51477"/>
    <w:rsid w:val="00E5200A"/>
    <w:rsid w:val="00E55C26"/>
    <w:rsid w:val="00E56477"/>
    <w:rsid w:val="00E565D4"/>
    <w:rsid w:val="00E570C3"/>
    <w:rsid w:val="00E60415"/>
    <w:rsid w:val="00E63E48"/>
    <w:rsid w:val="00E6522A"/>
    <w:rsid w:val="00E65440"/>
    <w:rsid w:val="00E66398"/>
    <w:rsid w:val="00E66F6B"/>
    <w:rsid w:val="00E66FE0"/>
    <w:rsid w:val="00E7085E"/>
    <w:rsid w:val="00E7124D"/>
    <w:rsid w:val="00E71AA3"/>
    <w:rsid w:val="00E75D4B"/>
    <w:rsid w:val="00E81D2F"/>
    <w:rsid w:val="00E8299C"/>
    <w:rsid w:val="00E83E75"/>
    <w:rsid w:val="00E84546"/>
    <w:rsid w:val="00E846D0"/>
    <w:rsid w:val="00E84796"/>
    <w:rsid w:val="00E8514E"/>
    <w:rsid w:val="00E859B1"/>
    <w:rsid w:val="00E869A3"/>
    <w:rsid w:val="00E9141C"/>
    <w:rsid w:val="00E91589"/>
    <w:rsid w:val="00E91F28"/>
    <w:rsid w:val="00E92ADE"/>
    <w:rsid w:val="00E93832"/>
    <w:rsid w:val="00E93855"/>
    <w:rsid w:val="00E95029"/>
    <w:rsid w:val="00E96A54"/>
    <w:rsid w:val="00EA17A4"/>
    <w:rsid w:val="00EA290F"/>
    <w:rsid w:val="00EA4E93"/>
    <w:rsid w:val="00EA546A"/>
    <w:rsid w:val="00EA629D"/>
    <w:rsid w:val="00EB218D"/>
    <w:rsid w:val="00EB503B"/>
    <w:rsid w:val="00EB5225"/>
    <w:rsid w:val="00EB58C9"/>
    <w:rsid w:val="00EB6FF1"/>
    <w:rsid w:val="00EC347B"/>
    <w:rsid w:val="00EC4B44"/>
    <w:rsid w:val="00ED07CC"/>
    <w:rsid w:val="00ED2B5A"/>
    <w:rsid w:val="00ED4C90"/>
    <w:rsid w:val="00ED586B"/>
    <w:rsid w:val="00ED6365"/>
    <w:rsid w:val="00ED6C42"/>
    <w:rsid w:val="00ED7F59"/>
    <w:rsid w:val="00EE12FC"/>
    <w:rsid w:val="00EE1A4A"/>
    <w:rsid w:val="00EE3550"/>
    <w:rsid w:val="00EE3856"/>
    <w:rsid w:val="00EE3BCC"/>
    <w:rsid w:val="00EE4961"/>
    <w:rsid w:val="00EF37E2"/>
    <w:rsid w:val="00EF719A"/>
    <w:rsid w:val="00EF7879"/>
    <w:rsid w:val="00F00A16"/>
    <w:rsid w:val="00F025E3"/>
    <w:rsid w:val="00F04FD1"/>
    <w:rsid w:val="00F072A7"/>
    <w:rsid w:val="00F10600"/>
    <w:rsid w:val="00F11B74"/>
    <w:rsid w:val="00F12301"/>
    <w:rsid w:val="00F12472"/>
    <w:rsid w:val="00F124C7"/>
    <w:rsid w:val="00F126A0"/>
    <w:rsid w:val="00F133F3"/>
    <w:rsid w:val="00F15BF2"/>
    <w:rsid w:val="00F2117A"/>
    <w:rsid w:val="00F225B3"/>
    <w:rsid w:val="00F23CDA"/>
    <w:rsid w:val="00F26C94"/>
    <w:rsid w:val="00F30356"/>
    <w:rsid w:val="00F308DE"/>
    <w:rsid w:val="00F31007"/>
    <w:rsid w:val="00F31E7D"/>
    <w:rsid w:val="00F321D5"/>
    <w:rsid w:val="00F33727"/>
    <w:rsid w:val="00F355C6"/>
    <w:rsid w:val="00F3563C"/>
    <w:rsid w:val="00F361AE"/>
    <w:rsid w:val="00F41239"/>
    <w:rsid w:val="00F41AB0"/>
    <w:rsid w:val="00F427D4"/>
    <w:rsid w:val="00F43A5F"/>
    <w:rsid w:val="00F472E1"/>
    <w:rsid w:val="00F50FD1"/>
    <w:rsid w:val="00F52FE2"/>
    <w:rsid w:val="00F5373C"/>
    <w:rsid w:val="00F552E1"/>
    <w:rsid w:val="00F56E53"/>
    <w:rsid w:val="00F60AB7"/>
    <w:rsid w:val="00F61629"/>
    <w:rsid w:val="00F62F01"/>
    <w:rsid w:val="00F64B3E"/>
    <w:rsid w:val="00F65528"/>
    <w:rsid w:val="00F66ACF"/>
    <w:rsid w:val="00F672B8"/>
    <w:rsid w:val="00F6737E"/>
    <w:rsid w:val="00F71349"/>
    <w:rsid w:val="00F71535"/>
    <w:rsid w:val="00F73809"/>
    <w:rsid w:val="00F73D8C"/>
    <w:rsid w:val="00F76B56"/>
    <w:rsid w:val="00F810B6"/>
    <w:rsid w:val="00F83131"/>
    <w:rsid w:val="00F849F8"/>
    <w:rsid w:val="00F864F0"/>
    <w:rsid w:val="00F92CC4"/>
    <w:rsid w:val="00F93A18"/>
    <w:rsid w:val="00F95E5B"/>
    <w:rsid w:val="00F963A3"/>
    <w:rsid w:val="00F96D75"/>
    <w:rsid w:val="00FA15A0"/>
    <w:rsid w:val="00FA19DF"/>
    <w:rsid w:val="00FA288C"/>
    <w:rsid w:val="00FA2C8C"/>
    <w:rsid w:val="00FA42CF"/>
    <w:rsid w:val="00FA47D8"/>
    <w:rsid w:val="00FA69A0"/>
    <w:rsid w:val="00FA729A"/>
    <w:rsid w:val="00FA7C36"/>
    <w:rsid w:val="00FA7C4F"/>
    <w:rsid w:val="00FB1278"/>
    <w:rsid w:val="00FB3D22"/>
    <w:rsid w:val="00FB441D"/>
    <w:rsid w:val="00FB4B47"/>
    <w:rsid w:val="00FB4BBF"/>
    <w:rsid w:val="00FB7DD1"/>
    <w:rsid w:val="00FC1B49"/>
    <w:rsid w:val="00FC26FC"/>
    <w:rsid w:val="00FC380C"/>
    <w:rsid w:val="00FC4B3D"/>
    <w:rsid w:val="00FC6D43"/>
    <w:rsid w:val="00FD0167"/>
    <w:rsid w:val="00FD29B3"/>
    <w:rsid w:val="00FD5829"/>
    <w:rsid w:val="00FD7514"/>
    <w:rsid w:val="00FD7520"/>
    <w:rsid w:val="00FE068B"/>
    <w:rsid w:val="00FE3EE2"/>
    <w:rsid w:val="00FE576E"/>
    <w:rsid w:val="00FE65DC"/>
    <w:rsid w:val="00FE7DEC"/>
    <w:rsid w:val="00FF1F53"/>
    <w:rsid w:val="00FF343B"/>
    <w:rsid w:val="00FF4DDF"/>
    <w:rsid w:val="00FF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4951"/>
  <w15:docId w15:val="{2DF27430-4B1C-4ECA-820A-5B1A998D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50"/>
  </w:style>
  <w:style w:type="table" w:styleId="TableGrid">
    <w:name w:val="Table Grid"/>
    <w:basedOn w:val="TableNormal"/>
    <w:uiPriority w:val="59"/>
    <w:rsid w:val="00EE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E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589D"/>
    <w:rPr>
      <w:rFonts w:ascii="Courier New" w:eastAsia="Times New Roman" w:hAnsi="Courier New" w:cs="Courier New"/>
      <w:sz w:val="20"/>
      <w:szCs w:val="20"/>
    </w:rPr>
  </w:style>
  <w:style w:type="paragraph" w:styleId="ListParagraph">
    <w:name w:val="List Paragraph"/>
    <w:basedOn w:val="Normal"/>
    <w:uiPriority w:val="34"/>
    <w:qFormat/>
    <w:rsid w:val="00265936"/>
    <w:pPr>
      <w:ind w:left="720"/>
      <w:contextualSpacing/>
    </w:pPr>
  </w:style>
  <w:style w:type="paragraph" w:styleId="NormalWeb">
    <w:name w:val="Normal (Web)"/>
    <w:basedOn w:val="Normal"/>
    <w:uiPriority w:val="99"/>
    <w:unhideWhenUsed/>
    <w:rsid w:val="0026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370">
      <w:bodyDiv w:val="1"/>
      <w:marLeft w:val="0"/>
      <w:marRight w:val="0"/>
      <w:marTop w:val="0"/>
      <w:marBottom w:val="0"/>
      <w:divBdr>
        <w:top w:val="none" w:sz="0" w:space="0" w:color="auto"/>
        <w:left w:val="none" w:sz="0" w:space="0" w:color="auto"/>
        <w:bottom w:val="none" w:sz="0" w:space="0" w:color="auto"/>
        <w:right w:val="none" w:sz="0" w:space="0" w:color="auto"/>
      </w:divBdr>
    </w:div>
    <w:div w:id="13384227">
      <w:bodyDiv w:val="1"/>
      <w:marLeft w:val="0"/>
      <w:marRight w:val="0"/>
      <w:marTop w:val="0"/>
      <w:marBottom w:val="0"/>
      <w:divBdr>
        <w:top w:val="none" w:sz="0" w:space="0" w:color="auto"/>
        <w:left w:val="none" w:sz="0" w:space="0" w:color="auto"/>
        <w:bottom w:val="none" w:sz="0" w:space="0" w:color="auto"/>
        <w:right w:val="none" w:sz="0" w:space="0" w:color="auto"/>
      </w:divBdr>
    </w:div>
    <w:div w:id="22371164">
      <w:bodyDiv w:val="1"/>
      <w:marLeft w:val="0"/>
      <w:marRight w:val="0"/>
      <w:marTop w:val="0"/>
      <w:marBottom w:val="0"/>
      <w:divBdr>
        <w:top w:val="none" w:sz="0" w:space="0" w:color="auto"/>
        <w:left w:val="none" w:sz="0" w:space="0" w:color="auto"/>
        <w:bottom w:val="none" w:sz="0" w:space="0" w:color="auto"/>
        <w:right w:val="none" w:sz="0" w:space="0" w:color="auto"/>
      </w:divBdr>
      <w:divsChild>
        <w:div w:id="1674843428">
          <w:marLeft w:val="0"/>
          <w:marRight w:val="0"/>
          <w:marTop w:val="0"/>
          <w:marBottom w:val="0"/>
          <w:divBdr>
            <w:top w:val="none" w:sz="0" w:space="0" w:color="auto"/>
            <w:left w:val="none" w:sz="0" w:space="0" w:color="auto"/>
            <w:bottom w:val="none" w:sz="0" w:space="0" w:color="auto"/>
            <w:right w:val="none" w:sz="0" w:space="0" w:color="auto"/>
          </w:divBdr>
          <w:divsChild>
            <w:div w:id="153839018">
              <w:marLeft w:val="0"/>
              <w:marRight w:val="0"/>
              <w:marTop w:val="0"/>
              <w:marBottom w:val="0"/>
              <w:divBdr>
                <w:top w:val="none" w:sz="0" w:space="0" w:color="auto"/>
                <w:left w:val="none" w:sz="0" w:space="0" w:color="auto"/>
                <w:bottom w:val="none" w:sz="0" w:space="0" w:color="auto"/>
                <w:right w:val="none" w:sz="0" w:space="0" w:color="auto"/>
              </w:divBdr>
              <w:divsChild>
                <w:div w:id="69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5210">
      <w:bodyDiv w:val="1"/>
      <w:marLeft w:val="0"/>
      <w:marRight w:val="0"/>
      <w:marTop w:val="0"/>
      <w:marBottom w:val="0"/>
      <w:divBdr>
        <w:top w:val="none" w:sz="0" w:space="0" w:color="auto"/>
        <w:left w:val="none" w:sz="0" w:space="0" w:color="auto"/>
        <w:bottom w:val="none" w:sz="0" w:space="0" w:color="auto"/>
        <w:right w:val="none" w:sz="0" w:space="0" w:color="auto"/>
      </w:divBdr>
      <w:divsChild>
        <w:div w:id="1051921235">
          <w:marLeft w:val="0"/>
          <w:marRight w:val="0"/>
          <w:marTop w:val="0"/>
          <w:marBottom w:val="0"/>
          <w:divBdr>
            <w:top w:val="none" w:sz="0" w:space="0" w:color="auto"/>
            <w:left w:val="none" w:sz="0" w:space="0" w:color="auto"/>
            <w:bottom w:val="none" w:sz="0" w:space="0" w:color="auto"/>
            <w:right w:val="none" w:sz="0" w:space="0" w:color="auto"/>
          </w:divBdr>
          <w:divsChild>
            <w:div w:id="1966887253">
              <w:marLeft w:val="0"/>
              <w:marRight w:val="0"/>
              <w:marTop w:val="0"/>
              <w:marBottom w:val="0"/>
              <w:divBdr>
                <w:top w:val="none" w:sz="0" w:space="0" w:color="auto"/>
                <w:left w:val="none" w:sz="0" w:space="0" w:color="auto"/>
                <w:bottom w:val="none" w:sz="0" w:space="0" w:color="auto"/>
                <w:right w:val="none" w:sz="0" w:space="0" w:color="auto"/>
              </w:divBdr>
              <w:divsChild>
                <w:div w:id="17033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843">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931">
      <w:bodyDiv w:val="1"/>
      <w:marLeft w:val="0"/>
      <w:marRight w:val="0"/>
      <w:marTop w:val="0"/>
      <w:marBottom w:val="0"/>
      <w:divBdr>
        <w:top w:val="none" w:sz="0" w:space="0" w:color="auto"/>
        <w:left w:val="none" w:sz="0" w:space="0" w:color="auto"/>
        <w:bottom w:val="none" w:sz="0" w:space="0" w:color="auto"/>
        <w:right w:val="none" w:sz="0" w:space="0" w:color="auto"/>
      </w:divBdr>
    </w:div>
    <w:div w:id="48308744">
      <w:bodyDiv w:val="1"/>
      <w:marLeft w:val="0"/>
      <w:marRight w:val="0"/>
      <w:marTop w:val="0"/>
      <w:marBottom w:val="0"/>
      <w:divBdr>
        <w:top w:val="none" w:sz="0" w:space="0" w:color="auto"/>
        <w:left w:val="none" w:sz="0" w:space="0" w:color="auto"/>
        <w:bottom w:val="none" w:sz="0" w:space="0" w:color="auto"/>
        <w:right w:val="none" w:sz="0" w:space="0" w:color="auto"/>
      </w:divBdr>
    </w:div>
    <w:div w:id="49160276">
      <w:bodyDiv w:val="1"/>
      <w:marLeft w:val="0"/>
      <w:marRight w:val="0"/>
      <w:marTop w:val="0"/>
      <w:marBottom w:val="0"/>
      <w:divBdr>
        <w:top w:val="none" w:sz="0" w:space="0" w:color="auto"/>
        <w:left w:val="none" w:sz="0" w:space="0" w:color="auto"/>
        <w:bottom w:val="none" w:sz="0" w:space="0" w:color="auto"/>
        <w:right w:val="none" w:sz="0" w:space="0" w:color="auto"/>
      </w:divBdr>
    </w:div>
    <w:div w:id="66198214">
      <w:bodyDiv w:val="1"/>
      <w:marLeft w:val="0"/>
      <w:marRight w:val="0"/>
      <w:marTop w:val="0"/>
      <w:marBottom w:val="0"/>
      <w:divBdr>
        <w:top w:val="none" w:sz="0" w:space="0" w:color="auto"/>
        <w:left w:val="none" w:sz="0" w:space="0" w:color="auto"/>
        <w:bottom w:val="none" w:sz="0" w:space="0" w:color="auto"/>
        <w:right w:val="none" w:sz="0" w:space="0" w:color="auto"/>
      </w:divBdr>
    </w:div>
    <w:div w:id="83382420">
      <w:bodyDiv w:val="1"/>
      <w:marLeft w:val="0"/>
      <w:marRight w:val="0"/>
      <w:marTop w:val="0"/>
      <w:marBottom w:val="0"/>
      <w:divBdr>
        <w:top w:val="none" w:sz="0" w:space="0" w:color="auto"/>
        <w:left w:val="none" w:sz="0" w:space="0" w:color="auto"/>
        <w:bottom w:val="none" w:sz="0" w:space="0" w:color="auto"/>
        <w:right w:val="none" w:sz="0" w:space="0" w:color="auto"/>
      </w:divBdr>
    </w:div>
    <w:div w:id="87504617">
      <w:bodyDiv w:val="1"/>
      <w:marLeft w:val="0"/>
      <w:marRight w:val="0"/>
      <w:marTop w:val="0"/>
      <w:marBottom w:val="0"/>
      <w:divBdr>
        <w:top w:val="none" w:sz="0" w:space="0" w:color="auto"/>
        <w:left w:val="none" w:sz="0" w:space="0" w:color="auto"/>
        <w:bottom w:val="none" w:sz="0" w:space="0" w:color="auto"/>
        <w:right w:val="none" w:sz="0" w:space="0" w:color="auto"/>
      </w:divBdr>
    </w:div>
    <w:div w:id="91820851">
      <w:bodyDiv w:val="1"/>
      <w:marLeft w:val="0"/>
      <w:marRight w:val="0"/>
      <w:marTop w:val="0"/>
      <w:marBottom w:val="0"/>
      <w:divBdr>
        <w:top w:val="none" w:sz="0" w:space="0" w:color="auto"/>
        <w:left w:val="none" w:sz="0" w:space="0" w:color="auto"/>
        <w:bottom w:val="none" w:sz="0" w:space="0" w:color="auto"/>
        <w:right w:val="none" w:sz="0" w:space="0" w:color="auto"/>
      </w:divBdr>
    </w:div>
    <w:div w:id="95055725">
      <w:bodyDiv w:val="1"/>
      <w:marLeft w:val="0"/>
      <w:marRight w:val="0"/>
      <w:marTop w:val="0"/>
      <w:marBottom w:val="0"/>
      <w:divBdr>
        <w:top w:val="none" w:sz="0" w:space="0" w:color="auto"/>
        <w:left w:val="none" w:sz="0" w:space="0" w:color="auto"/>
        <w:bottom w:val="none" w:sz="0" w:space="0" w:color="auto"/>
        <w:right w:val="none" w:sz="0" w:space="0" w:color="auto"/>
      </w:divBdr>
    </w:div>
    <w:div w:id="103309592">
      <w:bodyDiv w:val="1"/>
      <w:marLeft w:val="0"/>
      <w:marRight w:val="0"/>
      <w:marTop w:val="0"/>
      <w:marBottom w:val="0"/>
      <w:divBdr>
        <w:top w:val="none" w:sz="0" w:space="0" w:color="auto"/>
        <w:left w:val="none" w:sz="0" w:space="0" w:color="auto"/>
        <w:bottom w:val="none" w:sz="0" w:space="0" w:color="auto"/>
        <w:right w:val="none" w:sz="0" w:space="0" w:color="auto"/>
      </w:divBdr>
    </w:div>
    <w:div w:id="107353676">
      <w:bodyDiv w:val="1"/>
      <w:marLeft w:val="0"/>
      <w:marRight w:val="0"/>
      <w:marTop w:val="0"/>
      <w:marBottom w:val="0"/>
      <w:divBdr>
        <w:top w:val="none" w:sz="0" w:space="0" w:color="auto"/>
        <w:left w:val="none" w:sz="0" w:space="0" w:color="auto"/>
        <w:bottom w:val="none" w:sz="0" w:space="0" w:color="auto"/>
        <w:right w:val="none" w:sz="0" w:space="0" w:color="auto"/>
      </w:divBdr>
    </w:div>
    <w:div w:id="127211276">
      <w:bodyDiv w:val="1"/>
      <w:marLeft w:val="0"/>
      <w:marRight w:val="0"/>
      <w:marTop w:val="0"/>
      <w:marBottom w:val="0"/>
      <w:divBdr>
        <w:top w:val="none" w:sz="0" w:space="0" w:color="auto"/>
        <w:left w:val="none" w:sz="0" w:space="0" w:color="auto"/>
        <w:bottom w:val="none" w:sz="0" w:space="0" w:color="auto"/>
        <w:right w:val="none" w:sz="0" w:space="0" w:color="auto"/>
      </w:divBdr>
    </w:div>
    <w:div w:id="138115204">
      <w:bodyDiv w:val="1"/>
      <w:marLeft w:val="0"/>
      <w:marRight w:val="0"/>
      <w:marTop w:val="0"/>
      <w:marBottom w:val="0"/>
      <w:divBdr>
        <w:top w:val="none" w:sz="0" w:space="0" w:color="auto"/>
        <w:left w:val="none" w:sz="0" w:space="0" w:color="auto"/>
        <w:bottom w:val="none" w:sz="0" w:space="0" w:color="auto"/>
        <w:right w:val="none" w:sz="0" w:space="0" w:color="auto"/>
      </w:divBdr>
    </w:div>
    <w:div w:id="139614418">
      <w:bodyDiv w:val="1"/>
      <w:marLeft w:val="0"/>
      <w:marRight w:val="0"/>
      <w:marTop w:val="0"/>
      <w:marBottom w:val="0"/>
      <w:divBdr>
        <w:top w:val="none" w:sz="0" w:space="0" w:color="auto"/>
        <w:left w:val="none" w:sz="0" w:space="0" w:color="auto"/>
        <w:bottom w:val="none" w:sz="0" w:space="0" w:color="auto"/>
        <w:right w:val="none" w:sz="0" w:space="0" w:color="auto"/>
      </w:divBdr>
    </w:div>
    <w:div w:id="153032123">
      <w:bodyDiv w:val="1"/>
      <w:marLeft w:val="0"/>
      <w:marRight w:val="0"/>
      <w:marTop w:val="0"/>
      <w:marBottom w:val="0"/>
      <w:divBdr>
        <w:top w:val="none" w:sz="0" w:space="0" w:color="auto"/>
        <w:left w:val="none" w:sz="0" w:space="0" w:color="auto"/>
        <w:bottom w:val="none" w:sz="0" w:space="0" w:color="auto"/>
        <w:right w:val="none" w:sz="0" w:space="0" w:color="auto"/>
      </w:divBdr>
    </w:div>
    <w:div w:id="166406988">
      <w:bodyDiv w:val="1"/>
      <w:marLeft w:val="0"/>
      <w:marRight w:val="0"/>
      <w:marTop w:val="0"/>
      <w:marBottom w:val="0"/>
      <w:divBdr>
        <w:top w:val="none" w:sz="0" w:space="0" w:color="auto"/>
        <w:left w:val="none" w:sz="0" w:space="0" w:color="auto"/>
        <w:bottom w:val="none" w:sz="0" w:space="0" w:color="auto"/>
        <w:right w:val="none" w:sz="0" w:space="0" w:color="auto"/>
      </w:divBdr>
    </w:div>
    <w:div w:id="174001316">
      <w:bodyDiv w:val="1"/>
      <w:marLeft w:val="0"/>
      <w:marRight w:val="0"/>
      <w:marTop w:val="0"/>
      <w:marBottom w:val="0"/>
      <w:divBdr>
        <w:top w:val="none" w:sz="0" w:space="0" w:color="auto"/>
        <w:left w:val="none" w:sz="0" w:space="0" w:color="auto"/>
        <w:bottom w:val="none" w:sz="0" w:space="0" w:color="auto"/>
        <w:right w:val="none" w:sz="0" w:space="0" w:color="auto"/>
      </w:divBdr>
    </w:div>
    <w:div w:id="215625179">
      <w:bodyDiv w:val="1"/>
      <w:marLeft w:val="0"/>
      <w:marRight w:val="0"/>
      <w:marTop w:val="0"/>
      <w:marBottom w:val="0"/>
      <w:divBdr>
        <w:top w:val="none" w:sz="0" w:space="0" w:color="auto"/>
        <w:left w:val="none" w:sz="0" w:space="0" w:color="auto"/>
        <w:bottom w:val="none" w:sz="0" w:space="0" w:color="auto"/>
        <w:right w:val="none" w:sz="0" w:space="0" w:color="auto"/>
      </w:divBdr>
    </w:div>
    <w:div w:id="232353456">
      <w:bodyDiv w:val="1"/>
      <w:marLeft w:val="0"/>
      <w:marRight w:val="0"/>
      <w:marTop w:val="0"/>
      <w:marBottom w:val="0"/>
      <w:divBdr>
        <w:top w:val="none" w:sz="0" w:space="0" w:color="auto"/>
        <w:left w:val="none" w:sz="0" w:space="0" w:color="auto"/>
        <w:bottom w:val="none" w:sz="0" w:space="0" w:color="auto"/>
        <w:right w:val="none" w:sz="0" w:space="0" w:color="auto"/>
      </w:divBdr>
    </w:div>
    <w:div w:id="236983189">
      <w:bodyDiv w:val="1"/>
      <w:marLeft w:val="0"/>
      <w:marRight w:val="0"/>
      <w:marTop w:val="0"/>
      <w:marBottom w:val="0"/>
      <w:divBdr>
        <w:top w:val="none" w:sz="0" w:space="0" w:color="auto"/>
        <w:left w:val="none" w:sz="0" w:space="0" w:color="auto"/>
        <w:bottom w:val="none" w:sz="0" w:space="0" w:color="auto"/>
        <w:right w:val="none" w:sz="0" w:space="0" w:color="auto"/>
      </w:divBdr>
    </w:div>
    <w:div w:id="255790633">
      <w:bodyDiv w:val="1"/>
      <w:marLeft w:val="0"/>
      <w:marRight w:val="0"/>
      <w:marTop w:val="0"/>
      <w:marBottom w:val="0"/>
      <w:divBdr>
        <w:top w:val="none" w:sz="0" w:space="0" w:color="auto"/>
        <w:left w:val="none" w:sz="0" w:space="0" w:color="auto"/>
        <w:bottom w:val="none" w:sz="0" w:space="0" w:color="auto"/>
        <w:right w:val="none" w:sz="0" w:space="0" w:color="auto"/>
      </w:divBdr>
    </w:div>
    <w:div w:id="256256641">
      <w:bodyDiv w:val="1"/>
      <w:marLeft w:val="0"/>
      <w:marRight w:val="0"/>
      <w:marTop w:val="0"/>
      <w:marBottom w:val="0"/>
      <w:divBdr>
        <w:top w:val="none" w:sz="0" w:space="0" w:color="auto"/>
        <w:left w:val="none" w:sz="0" w:space="0" w:color="auto"/>
        <w:bottom w:val="none" w:sz="0" w:space="0" w:color="auto"/>
        <w:right w:val="none" w:sz="0" w:space="0" w:color="auto"/>
      </w:divBdr>
    </w:div>
    <w:div w:id="258952218">
      <w:bodyDiv w:val="1"/>
      <w:marLeft w:val="0"/>
      <w:marRight w:val="0"/>
      <w:marTop w:val="0"/>
      <w:marBottom w:val="0"/>
      <w:divBdr>
        <w:top w:val="none" w:sz="0" w:space="0" w:color="auto"/>
        <w:left w:val="none" w:sz="0" w:space="0" w:color="auto"/>
        <w:bottom w:val="none" w:sz="0" w:space="0" w:color="auto"/>
        <w:right w:val="none" w:sz="0" w:space="0" w:color="auto"/>
      </w:divBdr>
    </w:div>
    <w:div w:id="264508831">
      <w:bodyDiv w:val="1"/>
      <w:marLeft w:val="0"/>
      <w:marRight w:val="0"/>
      <w:marTop w:val="0"/>
      <w:marBottom w:val="0"/>
      <w:divBdr>
        <w:top w:val="none" w:sz="0" w:space="0" w:color="auto"/>
        <w:left w:val="none" w:sz="0" w:space="0" w:color="auto"/>
        <w:bottom w:val="none" w:sz="0" w:space="0" w:color="auto"/>
        <w:right w:val="none" w:sz="0" w:space="0" w:color="auto"/>
      </w:divBdr>
    </w:div>
    <w:div w:id="265427090">
      <w:bodyDiv w:val="1"/>
      <w:marLeft w:val="0"/>
      <w:marRight w:val="0"/>
      <w:marTop w:val="0"/>
      <w:marBottom w:val="0"/>
      <w:divBdr>
        <w:top w:val="none" w:sz="0" w:space="0" w:color="auto"/>
        <w:left w:val="none" w:sz="0" w:space="0" w:color="auto"/>
        <w:bottom w:val="none" w:sz="0" w:space="0" w:color="auto"/>
        <w:right w:val="none" w:sz="0" w:space="0" w:color="auto"/>
      </w:divBdr>
    </w:div>
    <w:div w:id="283123925">
      <w:bodyDiv w:val="1"/>
      <w:marLeft w:val="0"/>
      <w:marRight w:val="0"/>
      <w:marTop w:val="0"/>
      <w:marBottom w:val="0"/>
      <w:divBdr>
        <w:top w:val="none" w:sz="0" w:space="0" w:color="auto"/>
        <w:left w:val="none" w:sz="0" w:space="0" w:color="auto"/>
        <w:bottom w:val="none" w:sz="0" w:space="0" w:color="auto"/>
        <w:right w:val="none" w:sz="0" w:space="0" w:color="auto"/>
      </w:divBdr>
    </w:div>
    <w:div w:id="294144024">
      <w:bodyDiv w:val="1"/>
      <w:marLeft w:val="0"/>
      <w:marRight w:val="0"/>
      <w:marTop w:val="0"/>
      <w:marBottom w:val="0"/>
      <w:divBdr>
        <w:top w:val="none" w:sz="0" w:space="0" w:color="auto"/>
        <w:left w:val="none" w:sz="0" w:space="0" w:color="auto"/>
        <w:bottom w:val="none" w:sz="0" w:space="0" w:color="auto"/>
        <w:right w:val="none" w:sz="0" w:space="0" w:color="auto"/>
      </w:divBdr>
    </w:div>
    <w:div w:id="294532299">
      <w:bodyDiv w:val="1"/>
      <w:marLeft w:val="0"/>
      <w:marRight w:val="0"/>
      <w:marTop w:val="0"/>
      <w:marBottom w:val="0"/>
      <w:divBdr>
        <w:top w:val="none" w:sz="0" w:space="0" w:color="auto"/>
        <w:left w:val="none" w:sz="0" w:space="0" w:color="auto"/>
        <w:bottom w:val="none" w:sz="0" w:space="0" w:color="auto"/>
        <w:right w:val="none" w:sz="0" w:space="0" w:color="auto"/>
      </w:divBdr>
    </w:div>
    <w:div w:id="325062248">
      <w:bodyDiv w:val="1"/>
      <w:marLeft w:val="0"/>
      <w:marRight w:val="0"/>
      <w:marTop w:val="0"/>
      <w:marBottom w:val="0"/>
      <w:divBdr>
        <w:top w:val="none" w:sz="0" w:space="0" w:color="auto"/>
        <w:left w:val="none" w:sz="0" w:space="0" w:color="auto"/>
        <w:bottom w:val="none" w:sz="0" w:space="0" w:color="auto"/>
        <w:right w:val="none" w:sz="0" w:space="0" w:color="auto"/>
      </w:divBdr>
    </w:div>
    <w:div w:id="374737540">
      <w:bodyDiv w:val="1"/>
      <w:marLeft w:val="0"/>
      <w:marRight w:val="0"/>
      <w:marTop w:val="0"/>
      <w:marBottom w:val="0"/>
      <w:divBdr>
        <w:top w:val="none" w:sz="0" w:space="0" w:color="auto"/>
        <w:left w:val="none" w:sz="0" w:space="0" w:color="auto"/>
        <w:bottom w:val="none" w:sz="0" w:space="0" w:color="auto"/>
        <w:right w:val="none" w:sz="0" w:space="0" w:color="auto"/>
      </w:divBdr>
    </w:div>
    <w:div w:id="389689454">
      <w:bodyDiv w:val="1"/>
      <w:marLeft w:val="0"/>
      <w:marRight w:val="0"/>
      <w:marTop w:val="0"/>
      <w:marBottom w:val="0"/>
      <w:divBdr>
        <w:top w:val="none" w:sz="0" w:space="0" w:color="auto"/>
        <w:left w:val="none" w:sz="0" w:space="0" w:color="auto"/>
        <w:bottom w:val="none" w:sz="0" w:space="0" w:color="auto"/>
        <w:right w:val="none" w:sz="0" w:space="0" w:color="auto"/>
      </w:divBdr>
    </w:div>
    <w:div w:id="389890190">
      <w:bodyDiv w:val="1"/>
      <w:marLeft w:val="0"/>
      <w:marRight w:val="0"/>
      <w:marTop w:val="0"/>
      <w:marBottom w:val="0"/>
      <w:divBdr>
        <w:top w:val="none" w:sz="0" w:space="0" w:color="auto"/>
        <w:left w:val="none" w:sz="0" w:space="0" w:color="auto"/>
        <w:bottom w:val="none" w:sz="0" w:space="0" w:color="auto"/>
        <w:right w:val="none" w:sz="0" w:space="0" w:color="auto"/>
      </w:divBdr>
    </w:div>
    <w:div w:id="400954980">
      <w:bodyDiv w:val="1"/>
      <w:marLeft w:val="0"/>
      <w:marRight w:val="0"/>
      <w:marTop w:val="0"/>
      <w:marBottom w:val="0"/>
      <w:divBdr>
        <w:top w:val="none" w:sz="0" w:space="0" w:color="auto"/>
        <w:left w:val="none" w:sz="0" w:space="0" w:color="auto"/>
        <w:bottom w:val="none" w:sz="0" w:space="0" w:color="auto"/>
        <w:right w:val="none" w:sz="0" w:space="0" w:color="auto"/>
      </w:divBdr>
      <w:divsChild>
        <w:div w:id="491725240">
          <w:marLeft w:val="0"/>
          <w:marRight w:val="0"/>
          <w:marTop w:val="0"/>
          <w:marBottom w:val="0"/>
          <w:divBdr>
            <w:top w:val="none" w:sz="0" w:space="0" w:color="auto"/>
            <w:left w:val="none" w:sz="0" w:space="0" w:color="auto"/>
            <w:bottom w:val="none" w:sz="0" w:space="0" w:color="auto"/>
            <w:right w:val="none" w:sz="0" w:space="0" w:color="auto"/>
          </w:divBdr>
          <w:divsChild>
            <w:div w:id="1978535110">
              <w:marLeft w:val="0"/>
              <w:marRight w:val="0"/>
              <w:marTop w:val="0"/>
              <w:marBottom w:val="0"/>
              <w:divBdr>
                <w:top w:val="none" w:sz="0" w:space="0" w:color="auto"/>
                <w:left w:val="none" w:sz="0" w:space="0" w:color="auto"/>
                <w:bottom w:val="none" w:sz="0" w:space="0" w:color="auto"/>
                <w:right w:val="none" w:sz="0" w:space="0" w:color="auto"/>
              </w:divBdr>
              <w:divsChild>
                <w:div w:id="17794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1367">
      <w:bodyDiv w:val="1"/>
      <w:marLeft w:val="0"/>
      <w:marRight w:val="0"/>
      <w:marTop w:val="0"/>
      <w:marBottom w:val="0"/>
      <w:divBdr>
        <w:top w:val="none" w:sz="0" w:space="0" w:color="auto"/>
        <w:left w:val="none" w:sz="0" w:space="0" w:color="auto"/>
        <w:bottom w:val="none" w:sz="0" w:space="0" w:color="auto"/>
        <w:right w:val="none" w:sz="0" w:space="0" w:color="auto"/>
      </w:divBdr>
    </w:div>
    <w:div w:id="418330632">
      <w:bodyDiv w:val="1"/>
      <w:marLeft w:val="0"/>
      <w:marRight w:val="0"/>
      <w:marTop w:val="0"/>
      <w:marBottom w:val="0"/>
      <w:divBdr>
        <w:top w:val="none" w:sz="0" w:space="0" w:color="auto"/>
        <w:left w:val="none" w:sz="0" w:space="0" w:color="auto"/>
        <w:bottom w:val="none" w:sz="0" w:space="0" w:color="auto"/>
        <w:right w:val="none" w:sz="0" w:space="0" w:color="auto"/>
      </w:divBdr>
    </w:div>
    <w:div w:id="454449134">
      <w:bodyDiv w:val="1"/>
      <w:marLeft w:val="0"/>
      <w:marRight w:val="0"/>
      <w:marTop w:val="0"/>
      <w:marBottom w:val="0"/>
      <w:divBdr>
        <w:top w:val="none" w:sz="0" w:space="0" w:color="auto"/>
        <w:left w:val="none" w:sz="0" w:space="0" w:color="auto"/>
        <w:bottom w:val="none" w:sz="0" w:space="0" w:color="auto"/>
        <w:right w:val="none" w:sz="0" w:space="0" w:color="auto"/>
      </w:divBdr>
    </w:div>
    <w:div w:id="457913862">
      <w:bodyDiv w:val="1"/>
      <w:marLeft w:val="0"/>
      <w:marRight w:val="0"/>
      <w:marTop w:val="0"/>
      <w:marBottom w:val="0"/>
      <w:divBdr>
        <w:top w:val="none" w:sz="0" w:space="0" w:color="auto"/>
        <w:left w:val="none" w:sz="0" w:space="0" w:color="auto"/>
        <w:bottom w:val="none" w:sz="0" w:space="0" w:color="auto"/>
        <w:right w:val="none" w:sz="0" w:space="0" w:color="auto"/>
      </w:divBdr>
    </w:div>
    <w:div w:id="460657156">
      <w:bodyDiv w:val="1"/>
      <w:marLeft w:val="0"/>
      <w:marRight w:val="0"/>
      <w:marTop w:val="0"/>
      <w:marBottom w:val="0"/>
      <w:divBdr>
        <w:top w:val="none" w:sz="0" w:space="0" w:color="auto"/>
        <w:left w:val="none" w:sz="0" w:space="0" w:color="auto"/>
        <w:bottom w:val="none" w:sz="0" w:space="0" w:color="auto"/>
        <w:right w:val="none" w:sz="0" w:space="0" w:color="auto"/>
      </w:divBdr>
    </w:div>
    <w:div w:id="461269238">
      <w:bodyDiv w:val="1"/>
      <w:marLeft w:val="0"/>
      <w:marRight w:val="0"/>
      <w:marTop w:val="0"/>
      <w:marBottom w:val="0"/>
      <w:divBdr>
        <w:top w:val="none" w:sz="0" w:space="0" w:color="auto"/>
        <w:left w:val="none" w:sz="0" w:space="0" w:color="auto"/>
        <w:bottom w:val="none" w:sz="0" w:space="0" w:color="auto"/>
        <w:right w:val="none" w:sz="0" w:space="0" w:color="auto"/>
      </w:divBdr>
    </w:div>
    <w:div w:id="467745753">
      <w:bodyDiv w:val="1"/>
      <w:marLeft w:val="0"/>
      <w:marRight w:val="0"/>
      <w:marTop w:val="0"/>
      <w:marBottom w:val="0"/>
      <w:divBdr>
        <w:top w:val="none" w:sz="0" w:space="0" w:color="auto"/>
        <w:left w:val="none" w:sz="0" w:space="0" w:color="auto"/>
        <w:bottom w:val="none" w:sz="0" w:space="0" w:color="auto"/>
        <w:right w:val="none" w:sz="0" w:space="0" w:color="auto"/>
      </w:divBdr>
    </w:div>
    <w:div w:id="470053325">
      <w:bodyDiv w:val="1"/>
      <w:marLeft w:val="0"/>
      <w:marRight w:val="0"/>
      <w:marTop w:val="0"/>
      <w:marBottom w:val="0"/>
      <w:divBdr>
        <w:top w:val="none" w:sz="0" w:space="0" w:color="auto"/>
        <w:left w:val="none" w:sz="0" w:space="0" w:color="auto"/>
        <w:bottom w:val="none" w:sz="0" w:space="0" w:color="auto"/>
        <w:right w:val="none" w:sz="0" w:space="0" w:color="auto"/>
      </w:divBdr>
    </w:div>
    <w:div w:id="472330981">
      <w:bodyDiv w:val="1"/>
      <w:marLeft w:val="0"/>
      <w:marRight w:val="0"/>
      <w:marTop w:val="0"/>
      <w:marBottom w:val="0"/>
      <w:divBdr>
        <w:top w:val="none" w:sz="0" w:space="0" w:color="auto"/>
        <w:left w:val="none" w:sz="0" w:space="0" w:color="auto"/>
        <w:bottom w:val="none" w:sz="0" w:space="0" w:color="auto"/>
        <w:right w:val="none" w:sz="0" w:space="0" w:color="auto"/>
      </w:divBdr>
    </w:div>
    <w:div w:id="476843877">
      <w:bodyDiv w:val="1"/>
      <w:marLeft w:val="0"/>
      <w:marRight w:val="0"/>
      <w:marTop w:val="0"/>
      <w:marBottom w:val="0"/>
      <w:divBdr>
        <w:top w:val="none" w:sz="0" w:space="0" w:color="auto"/>
        <w:left w:val="none" w:sz="0" w:space="0" w:color="auto"/>
        <w:bottom w:val="none" w:sz="0" w:space="0" w:color="auto"/>
        <w:right w:val="none" w:sz="0" w:space="0" w:color="auto"/>
      </w:divBdr>
    </w:div>
    <w:div w:id="490801403">
      <w:bodyDiv w:val="1"/>
      <w:marLeft w:val="0"/>
      <w:marRight w:val="0"/>
      <w:marTop w:val="0"/>
      <w:marBottom w:val="0"/>
      <w:divBdr>
        <w:top w:val="none" w:sz="0" w:space="0" w:color="auto"/>
        <w:left w:val="none" w:sz="0" w:space="0" w:color="auto"/>
        <w:bottom w:val="none" w:sz="0" w:space="0" w:color="auto"/>
        <w:right w:val="none" w:sz="0" w:space="0" w:color="auto"/>
      </w:divBdr>
    </w:div>
    <w:div w:id="503975216">
      <w:bodyDiv w:val="1"/>
      <w:marLeft w:val="0"/>
      <w:marRight w:val="0"/>
      <w:marTop w:val="0"/>
      <w:marBottom w:val="0"/>
      <w:divBdr>
        <w:top w:val="none" w:sz="0" w:space="0" w:color="auto"/>
        <w:left w:val="none" w:sz="0" w:space="0" w:color="auto"/>
        <w:bottom w:val="none" w:sz="0" w:space="0" w:color="auto"/>
        <w:right w:val="none" w:sz="0" w:space="0" w:color="auto"/>
      </w:divBdr>
    </w:div>
    <w:div w:id="531697231">
      <w:bodyDiv w:val="1"/>
      <w:marLeft w:val="0"/>
      <w:marRight w:val="0"/>
      <w:marTop w:val="0"/>
      <w:marBottom w:val="0"/>
      <w:divBdr>
        <w:top w:val="none" w:sz="0" w:space="0" w:color="auto"/>
        <w:left w:val="none" w:sz="0" w:space="0" w:color="auto"/>
        <w:bottom w:val="none" w:sz="0" w:space="0" w:color="auto"/>
        <w:right w:val="none" w:sz="0" w:space="0" w:color="auto"/>
      </w:divBdr>
    </w:div>
    <w:div w:id="532111850">
      <w:bodyDiv w:val="1"/>
      <w:marLeft w:val="0"/>
      <w:marRight w:val="0"/>
      <w:marTop w:val="0"/>
      <w:marBottom w:val="0"/>
      <w:divBdr>
        <w:top w:val="none" w:sz="0" w:space="0" w:color="auto"/>
        <w:left w:val="none" w:sz="0" w:space="0" w:color="auto"/>
        <w:bottom w:val="none" w:sz="0" w:space="0" w:color="auto"/>
        <w:right w:val="none" w:sz="0" w:space="0" w:color="auto"/>
      </w:divBdr>
    </w:div>
    <w:div w:id="549922731">
      <w:bodyDiv w:val="1"/>
      <w:marLeft w:val="0"/>
      <w:marRight w:val="0"/>
      <w:marTop w:val="0"/>
      <w:marBottom w:val="0"/>
      <w:divBdr>
        <w:top w:val="none" w:sz="0" w:space="0" w:color="auto"/>
        <w:left w:val="none" w:sz="0" w:space="0" w:color="auto"/>
        <w:bottom w:val="none" w:sz="0" w:space="0" w:color="auto"/>
        <w:right w:val="none" w:sz="0" w:space="0" w:color="auto"/>
      </w:divBdr>
    </w:div>
    <w:div w:id="557010388">
      <w:bodyDiv w:val="1"/>
      <w:marLeft w:val="0"/>
      <w:marRight w:val="0"/>
      <w:marTop w:val="0"/>
      <w:marBottom w:val="0"/>
      <w:divBdr>
        <w:top w:val="none" w:sz="0" w:space="0" w:color="auto"/>
        <w:left w:val="none" w:sz="0" w:space="0" w:color="auto"/>
        <w:bottom w:val="none" w:sz="0" w:space="0" w:color="auto"/>
        <w:right w:val="none" w:sz="0" w:space="0" w:color="auto"/>
      </w:divBdr>
    </w:div>
    <w:div w:id="583732241">
      <w:bodyDiv w:val="1"/>
      <w:marLeft w:val="0"/>
      <w:marRight w:val="0"/>
      <w:marTop w:val="0"/>
      <w:marBottom w:val="0"/>
      <w:divBdr>
        <w:top w:val="none" w:sz="0" w:space="0" w:color="auto"/>
        <w:left w:val="none" w:sz="0" w:space="0" w:color="auto"/>
        <w:bottom w:val="none" w:sz="0" w:space="0" w:color="auto"/>
        <w:right w:val="none" w:sz="0" w:space="0" w:color="auto"/>
      </w:divBdr>
    </w:div>
    <w:div w:id="610629665">
      <w:bodyDiv w:val="1"/>
      <w:marLeft w:val="0"/>
      <w:marRight w:val="0"/>
      <w:marTop w:val="0"/>
      <w:marBottom w:val="0"/>
      <w:divBdr>
        <w:top w:val="none" w:sz="0" w:space="0" w:color="auto"/>
        <w:left w:val="none" w:sz="0" w:space="0" w:color="auto"/>
        <w:bottom w:val="none" w:sz="0" w:space="0" w:color="auto"/>
        <w:right w:val="none" w:sz="0" w:space="0" w:color="auto"/>
      </w:divBdr>
    </w:div>
    <w:div w:id="616644969">
      <w:bodyDiv w:val="1"/>
      <w:marLeft w:val="0"/>
      <w:marRight w:val="0"/>
      <w:marTop w:val="0"/>
      <w:marBottom w:val="0"/>
      <w:divBdr>
        <w:top w:val="none" w:sz="0" w:space="0" w:color="auto"/>
        <w:left w:val="none" w:sz="0" w:space="0" w:color="auto"/>
        <w:bottom w:val="none" w:sz="0" w:space="0" w:color="auto"/>
        <w:right w:val="none" w:sz="0" w:space="0" w:color="auto"/>
      </w:divBdr>
    </w:div>
    <w:div w:id="621231857">
      <w:bodyDiv w:val="1"/>
      <w:marLeft w:val="0"/>
      <w:marRight w:val="0"/>
      <w:marTop w:val="0"/>
      <w:marBottom w:val="0"/>
      <w:divBdr>
        <w:top w:val="none" w:sz="0" w:space="0" w:color="auto"/>
        <w:left w:val="none" w:sz="0" w:space="0" w:color="auto"/>
        <w:bottom w:val="none" w:sz="0" w:space="0" w:color="auto"/>
        <w:right w:val="none" w:sz="0" w:space="0" w:color="auto"/>
      </w:divBdr>
    </w:div>
    <w:div w:id="625046224">
      <w:bodyDiv w:val="1"/>
      <w:marLeft w:val="0"/>
      <w:marRight w:val="0"/>
      <w:marTop w:val="0"/>
      <w:marBottom w:val="0"/>
      <w:divBdr>
        <w:top w:val="none" w:sz="0" w:space="0" w:color="auto"/>
        <w:left w:val="none" w:sz="0" w:space="0" w:color="auto"/>
        <w:bottom w:val="none" w:sz="0" w:space="0" w:color="auto"/>
        <w:right w:val="none" w:sz="0" w:space="0" w:color="auto"/>
      </w:divBdr>
    </w:div>
    <w:div w:id="634877368">
      <w:bodyDiv w:val="1"/>
      <w:marLeft w:val="0"/>
      <w:marRight w:val="0"/>
      <w:marTop w:val="0"/>
      <w:marBottom w:val="0"/>
      <w:divBdr>
        <w:top w:val="none" w:sz="0" w:space="0" w:color="auto"/>
        <w:left w:val="none" w:sz="0" w:space="0" w:color="auto"/>
        <w:bottom w:val="none" w:sz="0" w:space="0" w:color="auto"/>
        <w:right w:val="none" w:sz="0" w:space="0" w:color="auto"/>
      </w:divBdr>
    </w:div>
    <w:div w:id="659774647">
      <w:bodyDiv w:val="1"/>
      <w:marLeft w:val="0"/>
      <w:marRight w:val="0"/>
      <w:marTop w:val="0"/>
      <w:marBottom w:val="0"/>
      <w:divBdr>
        <w:top w:val="none" w:sz="0" w:space="0" w:color="auto"/>
        <w:left w:val="none" w:sz="0" w:space="0" w:color="auto"/>
        <w:bottom w:val="none" w:sz="0" w:space="0" w:color="auto"/>
        <w:right w:val="none" w:sz="0" w:space="0" w:color="auto"/>
      </w:divBdr>
    </w:div>
    <w:div w:id="669136381">
      <w:bodyDiv w:val="1"/>
      <w:marLeft w:val="0"/>
      <w:marRight w:val="0"/>
      <w:marTop w:val="0"/>
      <w:marBottom w:val="0"/>
      <w:divBdr>
        <w:top w:val="none" w:sz="0" w:space="0" w:color="auto"/>
        <w:left w:val="none" w:sz="0" w:space="0" w:color="auto"/>
        <w:bottom w:val="none" w:sz="0" w:space="0" w:color="auto"/>
        <w:right w:val="none" w:sz="0" w:space="0" w:color="auto"/>
      </w:divBdr>
    </w:div>
    <w:div w:id="670333244">
      <w:bodyDiv w:val="1"/>
      <w:marLeft w:val="0"/>
      <w:marRight w:val="0"/>
      <w:marTop w:val="0"/>
      <w:marBottom w:val="0"/>
      <w:divBdr>
        <w:top w:val="none" w:sz="0" w:space="0" w:color="auto"/>
        <w:left w:val="none" w:sz="0" w:space="0" w:color="auto"/>
        <w:bottom w:val="none" w:sz="0" w:space="0" w:color="auto"/>
        <w:right w:val="none" w:sz="0" w:space="0" w:color="auto"/>
      </w:divBdr>
    </w:div>
    <w:div w:id="674069675">
      <w:bodyDiv w:val="1"/>
      <w:marLeft w:val="0"/>
      <w:marRight w:val="0"/>
      <w:marTop w:val="0"/>
      <w:marBottom w:val="0"/>
      <w:divBdr>
        <w:top w:val="none" w:sz="0" w:space="0" w:color="auto"/>
        <w:left w:val="none" w:sz="0" w:space="0" w:color="auto"/>
        <w:bottom w:val="none" w:sz="0" w:space="0" w:color="auto"/>
        <w:right w:val="none" w:sz="0" w:space="0" w:color="auto"/>
      </w:divBdr>
    </w:div>
    <w:div w:id="697203095">
      <w:bodyDiv w:val="1"/>
      <w:marLeft w:val="0"/>
      <w:marRight w:val="0"/>
      <w:marTop w:val="0"/>
      <w:marBottom w:val="0"/>
      <w:divBdr>
        <w:top w:val="none" w:sz="0" w:space="0" w:color="auto"/>
        <w:left w:val="none" w:sz="0" w:space="0" w:color="auto"/>
        <w:bottom w:val="none" w:sz="0" w:space="0" w:color="auto"/>
        <w:right w:val="none" w:sz="0" w:space="0" w:color="auto"/>
      </w:divBdr>
    </w:div>
    <w:div w:id="703094128">
      <w:bodyDiv w:val="1"/>
      <w:marLeft w:val="0"/>
      <w:marRight w:val="0"/>
      <w:marTop w:val="0"/>
      <w:marBottom w:val="0"/>
      <w:divBdr>
        <w:top w:val="none" w:sz="0" w:space="0" w:color="auto"/>
        <w:left w:val="none" w:sz="0" w:space="0" w:color="auto"/>
        <w:bottom w:val="none" w:sz="0" w:space="0" w:color="auto"/>
        <w:right w:val="none" w:sz="0" w:space="0" w:color="auto"/>
      </w:divBdr>
    </w:div>
    <w:div w:id="718552633">
      <w:bodyDiv w:val="1"/>
      <w:marLeft w:val="0"/>
      <w:marRight w:val="0"/>
      <w:marTop w:val="0"/>
      <w:marBottom w:val="0"/>
      <w:divBdr>
        <w:top w:val="none" w:sz="0" w:space="0" w:color="auto"/>
        <w:left w:val="none" w:sz="0" w:space="0" w:color="auto"/>
        <w:bottom w:val="none" w:sz="0" w:space="0" w:color="auto"/>
        <w:right w:val="none" w:sz="0" w:space="0" w:color="auto"/>
      </w:divBdr>
    </w:div>
    <w:div w:id="737938763">
      <w:bodyDiv w:val="1"/>
      <w:marLeft w:val="0"/>
      <w:marRight w:val="0"/>
      <w:marTop w:val="0"/>
      <w:marBottom w:val="0"/>
      <w:divBdr>
        <w:top w:val="none" w:sz="0" w:space="0" w:color="auto"/>
        <w:left w:val="none" w:sz="0" w:space="0" w:color="auto"/>
        <w:bottom w:val="none" w:sz="0" w:space="0" w:color="auto"/>
        <w:right w:val="none" w:sz="0" w:space="0" w:color="auto"/>
      </w:divBdr>
    </w:div>
    <w:div w:id="758450014">
      <w:bodyDiv w:val="1"/>
      <w:marLeft w:val="0"/>
      <w:marRight w:val="0"/>
      <w:marTop w:val="0"/>
      <w:marBottom w:val="0"/>
      <w:divBdr>
        <w:top w:val="none" w:sz="0" w:space="0" w:color="auto"/>
        <w:left w:val="none" w:sz="0" w:space="0" w:color="auto"/>
        <w:bottom w:val="none" w:sz="0" w:space="0" w:color="auto"/>
        <w:right w:val="none" w:sz="0" w:space="0" w:color="auto"/>
      </w:divBdr>
    </w:div>
    <w:div w:id="766081072">
      <w:bodyDiv w:val="1"/>
      <w:marLeft w:val="0"/>
      <w:marRight w:val="0"/>
      <w:marTop w:val="0"/>
      <w:marBottom w:val="0"/>
      <w:divBdr>
        <w:top w:val="none" w:sz="0" w:space="0" w:color="auto"/>
        <w:left w:val="none" w:sz="0" w:space="0" w:color="auto"/>
        <w:bottom w:val="none" w:sz="0" w:space="0" w:color="auto"/>
        <w:right w:val="none" w:sz="0" w:space="0" w:color="auto"/>
      </w:divBdr>
    </w:div>
    <w:div w:id="804464785">
      <w:bodyDiv w:val="1"/>
      <w:marLeft w:val="0"/>
      <w:marRight w:val="0"/>
      <w:marTop w:val="0"/>
      <w:marBottom w:val="0"/>
      <w:divBdr>
        <w:top w:val="none" w:sz="0" w:space="0" w:color="auto"/>
        <w:left w:val="none" w:sz="0" w:space="0" w:color="auto"/>
        <w:bottom w:val="none" w:sz="0" w:space="0" w:color="auto"/>
        <w:right w:val="none" w:sz="0" w:space="0" w:color="auto"/>
      </w:divBdr>
    </w:div>
    <w:div w:id="813180123">
      <w:bodyDiv w:val="1"/>
      <w:marLeft w:val="0"/>
      <w:marRight w:val="0"/>
      <w:marTop w:val="0"/>
      <w:marBottom w:val="0"/>
      <w:divBdr>
        <w:top w:val="none" w:sz="0" w:space="0" w:color="auto"/>
        <w:left w:val="none" w:sz="0" w:space="0" w:color="auto"/>
        <w:bottom w:val="none" w:sz="0" w:space="0" w:color="auto"/>
        <w:right w:val="none" w:sz="0" w:space="0" w:color="auto"/>
      </w:divBdr>
    </w:div>
    <w:div w:id="823353146">
      <w:bodyDiv w:val="1"/>
      <w:marLeft w:val="0"/>
      <w:marRight w:val="0"/>
      <w:marTop w:val="0"/>
      <w:marBottom w:val="0"/>
      <w:divBdr>
        <w:top w:val="none" w:sz="0" w:space="0" w:color="auto"/>
        <w:left w:val="none" w:sz="0" w:space="0" w:color="auto"/>
        <w:bottom w:val="none" w:sz="0" w:space="0" w:color="auto"/>
        <w:right w:val="none" w:sz="0" w:space="0" w:color="auto"/>
      </w:divBdr>
      <w:divsChild>
        <w:div w:id="1442532232">
          <w:marLeft w:val="0"/>
          <w:marRight w:val="0"/>
          <w:marTop w:val="0"/>
          <w:marBottom w:val="0"/>
          <w:divBdr>
            <w:top w:val="none" w:sz="0" w:space="0" w:color="auto"/>
            <w:left w:val="none" w:sz="0" w:space="0" w:color="auto"/>
            <w:bottom w:val="none" w:sz="0" w:space="0" w:color="auto"/>
            <w:right w:val="none" w:sz="0" w:space="0" w:color="auto"/>
          </w:divBdr>
          <w:divsChild>
            <w:div w:id="1523594132">
              <w:marLeft w:val="0"/>
              <w:marRight w:val="0"/>
              <w:marTop w:val="0"/>
              <w:marBottom w:val="0"/>
              <w:divBdr>
                <w:top w:val="none" w:sz="0" w:space="0" w:color="auto"/>
                <w:left w:val="none" w:sz="0" w:space="0" w:color="auto"/>
                <w:bottom w:val="none" w:sz="0" w:space="0" w:color="auto"/>
                <w:right w:val="none" w:sz="0" w:space="0" w:color="auto"/>
              </w:divBdr>
              <w:divsChild>
                <w:div w:id="6200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224">
      <w:bodyDiv w:val="1"/>
      <w:marLeft w:val="0"/>
      <w:marRight w:val="0"/>
      <w:marTop w:val="0"/>
      <w:marBottom w:val="0"/>
      <w:divBdr>
        <w:top w:val="none" w:sz="0" w:space="0" w:color="auto"/>
        <w:left w:val="none" w:sz="0" w:space="0" w:color="auto"/>
        <w:bottom w:val="none" w:sz="0" w:space="0" w:color="auto"/>
        <w:right w:val="none" w:sz="0" w:space="0" w:color="auto"/>
      </w:divBdr>
    </w:div>
    <w:div w:id="834108624">
      <w:bodyDiv w:val="1"/>
      <w:marLeft w:val="0"/>
      <w:marRight w:val="0"/>
      <w:marTop w:val="0"/>
      <w:marBottom w:val="0"/>
      <w:divBdr>
        <w:top w:val="none" w:sz="0" w:space="0" w:color="auto"/>
        <w:left w:val="none" w:sz="0" w:space="0" w:color="auto"/>
        <w:bottom w:val="none" w:sz="0" w:space="0" w:color="auto"/>
        <w:right w:val="none" w:sz="0" w:space="0" w:color="auto"/>
      </w:divBdr>
    </w:div>
    <w:div w:id="835222173">
      <w:bodyDiv w:val="1"/>
      <w:marLeft w:val="0"/>
      <w:marRight w:val="0"/>
      <w:marTop w:val="0"/>
      <w:marBottom w:val="0"/>
      <w:divBdr>
        <w:top w:val="none" w:sz="0" w:space="0" w:color="auto"/>
        <w:left w:val="none" w:sz="0" w:space="0" w:color="auto"/>
        <w:bottom w:val="none" w:sz="0" w:space="0" w:color="auto"/>
        <w:right w:val="none" w:sz="0" w:space="0" w:color="auto"/>
      </w:divBdr>
    </w:div>
    <w:div w:id="843283922">
      <w:bodyDiv w:val="1"/>
      <w:marLeft w:val="0"/>
      <w:marRight w:val="0"/>
      <w:marTop w:val="0"/>
      <w:marBottom w:val="0"/>
      <w:divBdr>
        <w:top w:val="none" w:sz="0" w:space="0" w:color="auto"/>
        <w:left w:val="none" w:sz="0" w:space="0" w:color="auto"/>
        <w:bottom w:val="none" w:sz="0" w:space="0" w:color="auto"/>
        <w:right w:val="none" w:sz="0" w:space="0" w:color="auto"/>
      </w:divBdr>
    </w:div>
    <w:div w:id="859585461">
      <w:bodyDiv w:val="1"/>
      <w:marLeft w:val="0"/>
      <w:marRight w:val="0"/>
      <w:marTop w:val="0"/>
      <w:marBottom w:val="0"/>
      <w:divBdr>
        <w:top w:val="none" w:sz="0" w:space="0" w:color="auto"/>
        <w:left w:val="none" w:sz="0" w:space="0" w:color="auto"/>
        <w:bottom w:val="none" w:sz="0" w:space="0" w:color="auto"/>
        <w:right w:val="none" w:sz="0" w:space="0" w:color="auto"/>
      </w:divBdr>
    </w:div>
    <w:div w:id="870188587">
      <w:bodyDiv w:val="1"/>
      <w:marLeft w:val="0"/>
      <w:marRight w:val="0"/>
      <w:marTop w:val="0"/>
      <w:marBottom w:val="0"/>
      <w:divBdr>
        <w:top w:val="none" w:sz="0" w:space="0" w:color="auto"/>
        <w:left w:val="none" w:sz="0" w:space="0" w:color="auto"/>
        <w:bottom w:val="none" w:sz="0" w:space="0" w:color="auto"/>
        <w:right w:val="none" w:sz="0" w:space="0" w:color="auto"/>
      </w:divBdr>
    </w:div>
    <w:div w:id="893854909">
      <w:bodyDiv w:val="1"/>
      <w:marLeft w:val="0"/>
      <w:marRight w:val="0"/>
      <w:marTop w:val="0"/>
      <w:marBottom w:val="0"/>
      <w:divBdr>
        <w:top w:val="none" w:sz="0" w:space="0" w:color="auto"/>
        <w:left w:val="none" w:sz="0" w:space="0" w:color="auto"/>
        <w:bottom w:val="none" w:sz="0" w:space="0" w:color="auto"/>
        <w:right w:val="none" w:sz="0" w:space="0" w:color="auto"/>
      </w:divBdr>
    </w:div>
    <w:div w:id="902568763">
      <w:bodyDiv w:val="1"/>
      <w:marLeft w:val="0"/>
      <w:marRight w:val="0"/>
      <w:marTop w:val="0"/>
      <w:marBottom w:val="0"/>
      <w:divBdr>
        <w:top w:val="none" w:sz="0" w:space="0" w:color="auto"/>
        <w:left w:val="none" w:sz="0" w:space="0" w:color="auto"/>
        <w:bottom w:val="none" w:sz="0" w:space="0" w:color="auto"/>
        <w:right w:val="none" w:sz="0" w:space="0" w:color="auto"/>
      </w:divBdr>
    </w:div>
    <w:div w:id="957762513">
      <w:bodyDiv w:val="1"/>
      <w:marLeft w:val="0"/>
      <w:marRight w:val="0"/>
      <w:marTop w:val="0"/>
      <w:marBottom w:val="0"/>
      <w:divBdr>
        <w:top w:val="none" w:sz="0" w:space="0" w:color="auto"/>
        <w:left w:val="none" w:sz="0" w:space="0" w:color="auto"/>
        <w:bottom w:val="none" w:sz="0" w:space="0" w:color="auto"/>
        <w:right w:val="none" w:sz="0" w:space="0" w:color="auto"/>
      </w:divBdr>
    </w:div>
    <w:div w:id="959995122">
      <w:bodyDiv w:val="1"/>
      <w:marLeft w:val="0"/>
      <w:marRight w:val="0"/>
      <w:marTop w:val="0"/>
      <w:marBottom w:val="0"/>
      <w:divBdr>
        <w:top w:val="none" w:sz="0" w:space="0" w:color="auto"/>
        <w:left w:val="none" w:sz="0" w:space="0" w:color="auto"/>
        <w:bottom w:val="none" w:sz="0" w:space="0" w:color="auto"/>
        <w:right w:val="none" w:sz="0" w:space="0" w:color="auto"/>
      </w:divBdr>
    </w:div>
    <w:div w:id="973877224">
      <w:bodyDiv w:val="1"/>
      <w:marLeft w:val="0"/>
      <w:marRight w:val="0"/>
      <w:marTop w:val="0"/>
      <w:marBottom w:val="0"/>
      <w:divBdr>
        <w:top w:val="none" w:sz="0" w:space="0" w:color="auto"/>
        <w:left w:val="none" w:sz="0" w:space="0" w:color="auto"/>
        <w:bottom w:val="none" w:sz="0" w:space="0" w:color="auto"/>
        <w:right w:val="none" w:sz="0" w:space="0" w:color="auto"/>
      </w:divBdr>
    </w:div>
    <w:div w:id="978876915">
      <w:bodyDiv w:val="1"/>
      <w:marLeft w:val="0"/>
      <w:marRight w:val="0"/>
      <w:marTop w:val="0"/>
      <w:marBottom w:val="0"/>
      <w:divBdr>
        <w:top w:val="none" w:sz="0" w:space="0" w:color="auto"/>
        <w:left w:val="none" w:sz="0" w:space="0" w:color="auto"/>
        <w:bottom w:val="none" w:sz="0" w:space="0" w:color="auto"/>
        <w:right w:val="none" w:sz="0" w:space="0" w:color="auto"/>
      </w:divBdr>
    </w:div>
    <w:div w:id="1007638228">
      <w:bodyDiv w:val="1"/>
      <w:marLeft w:val="0"/>
      <w:marRight w:val="0"/>
      <w:marTop w:val="0"/>
      <w:marBottom w:val="0"/>
      <w:divBdr>
        <w:top w:val="none" w:sz="0" w:space="0" w:color="auto"/>
        <w:left w:val="none" w:sz="0" w:space="0" w:color="auto"/>
        <w:bottom w:val="none" w:sz="0" w:space="0" w:color="auto"/>
        <w:right w:val="none" w:sz="0" w:space="0" w:color="auto"/>
      </w:divBdr>
    </w:div>
    <w:div w:id="1015420598">
      <w:bodyDiv w:val="1"/>
      <w:marLeft w:val="0"/>
      <w:marRight w:val="0"/>
      <w:marTop w:val="0"/>
      <w:marBottom w:val="0"/>
      <w:divBdr>
        <w:top w:val="none" w:sz="0" w:space="0" w:color="auto"/>
        <w:left w:val="none" w:sz="0" w:space="0" w:color="auto"/>
        <w:bottom w:val="none" w:sz="0" w:space="0" w:color="auto"/>
        <w:right w:val="none" w:sz="0" w:space="0" w:color="auto"/>
      </w:divBdr>
    </w:div>
    <w:div w:id="1047798411">
      <w:bodyDiv w:val="1"/>
      <w:marLeft w:val="0"/>
      <w:marRight w:val="0"/>
      <w:marTop w:val="0"/>
      <w:marBottom w:val="0"/>
      <w:divBdr>
        <w:top w:val="none" w:sz="0" w:space="0" w:color="auto"/>
        <w:left w:val="none" w:sz="0" w:space="0" w:color="auto"/>
        <w:bottom w:val="none" w:sz="0" w:space="0" w:color="auto"/>
        <w:right w:val="none" w:sz="0" w:space="0" w:color="auto"/>
      </w:divBdr>
    </w:div>
    <w:div w:id="1051542124">
      <w:bodyDiv w:val="1"/>
      <w:marLeft w:val="0"/>
      <w:marRight w:val="0"/>
      <w:marTop w:val="0"/>
      <w:marBottom w:val="0"/>
      <w:divBdr>
        <w:top w:val="none" w:sz="0" w:space="0" w:color="auto"/>
        <w:left w:val="none" w:sz="0" w:space="0" w:color="auto"/>
        <w:bottom w:val="none" w:sz="0" w:space="0" w:color="auto"/>
        <w:right w:val="none" w:sz="0" w:space="0" w:color="auto"/>
      </w:divBdr>
    </w:div>
    <w:div w:id="1058623752">
      <w:bodyDiv w:val="1"/>
      <w:marLeft w:val="0"/>
      <w:marRight w:val="0"/>
      <w:marTop w:val="0"/>
      <w:marBottom w:val="0"/>
      <w:divBdr>
        <w:top w:val="none" w:sz="0" w:space="0" w:color="auto"/>
        <w:left w:val="none" w:sz="0" w:space="0" w:color="auto"/>
        <w:bottom w:val="none" w:sz="0" w:space="0" w:color="auto"/>
        <w:right w:val="none" w:sz="0" w:space="0" w:color="auto"/>
      </w:divBdr>
    </w:div>
    <w:div w:id="1073507617">
      <w:bodyDiv w:val="1"/>
      <w:marLeft w:val="0"/>
      <w:marRight w:val="0"/>
      <w:marTop w:val="0"/>
      <w:marBottom w:val="0"/>
      <w:divBdr>
        <w:top w:val="none" w:sz="0" w:space="0" w:color="auto"/>
        <w:left w:val="none" w:sz="0" w:space="0" w:color="auto"/>
        <w:bottom w:val="none" w:sz="0" w:space="0" w:color="auto"/>
        <w:right w:val="none" w:sz="0" w:space="0" w:color="auto"/>
      </w:divBdr>
    </w:div>
    <w:div w:id="1083183294">
      <w:bodyDiv w:val="1"/>
      <w:marLeft w:val="0"/>
      <w:marRight w:val="0"/>
      <w:marTop w:val="0"/>
      <w:marBottom w:val="0"/>
      <w:divBdr>
        <w:top w:val="none" w:sz="0" w:space="0" w:color="auto"/>
        <w:left w:val="none" w:sz="0" w:space="0" w:color="auto"/>
        <w:bottom w:val="none" w:sz="0" w:space="0" w:color="auto"/>
        <w:right w:val="none" w:sz="0" w:space="0" w:color="auto"/>
      </w:divBdr>
      <w:divsChild>
        <w:div w:id="1957640131">
          <w:marLeft w:val="0"/>
          <w:marRight w:val="0"/>
          <w:marTop w:val="0"/>
          <w:marBottom w:val="0"/>
          <w:divBdr>
            <w:top w:val="none" w:sz="0" w:space="0" w:color="auto"/>
            <w:left w:val="none" w:sz="0" w:space="0" w:color="auto"/>
            <w:bottom w:val="none" w:sz="0" w:space="0" w:color="auto"/>
            <w:right w:val="none" w:sz="0" w:space="0" w:color="auto"/>
          </w:divBdr>
          <w:divsChild>
            <w:div w:id="390420039">
              <w:marLeft w:val="0"/>
              <w:marRight w:val="0"/>
              <w:marTop w:val="0"/>
              <w:marBottom w:val="0"/>
              <w:divBdr>
                <w:top w:val="none" w:sz="0" w:space="0" w:color="auto"/>
                <w:left w:val="none" w:sz="0" w:space="0" w:color="auto"/>
                <w:bottom w:val="none" w:sz="0" w:space="0" w:color="auto"/>
                <w:right w:val="none" w:sz="0" w:space="0" w:color="auto"/>
              </w:divBdr>
              <w:divsChild>
                <w:div w:id="1717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69567">
      <w:bodyDiv w:val="1"/>
      <w:marLeft w:val="0"/>
      <w:marRight w:val="0"/>
      <w:marTop w:val="0"/>
      <w:marBottom w:val="0"/>
      <w:divBdr>
        <w:top w:val="none" w:sz="0" w:space="0" w:color="auto"/>
        <w:left w:val="none" w:sz="0" w:space="0" w:color="auto"/>
        <w:bottom w:val="none" w:sz="0" w:space="0" w:color="auto"/>
        <w:right w:val="none" w:sz="0" w:space="0" w:color="auto"/>
      </w:divBdr>
    </w:div>
    <w:div w:id="1093550430">
      <w:bodyDiv w:val="1"/>
      <w:marLeft w:val="0"/>
      <w:marRight w:val="0"/>
      <w:marTop w:val="0"/>
      <w:marBottom w:val="0"/>
      <w:divBdr>
        <w:top w:val="none" w:sz="0" w:space="0" w:color="auto"/>
        <w:left w:val="none" w:sz="0" w:space="0" w:color="auto"/>
        <w:bottom w:val="none" w:sz="0" w:space="0" w:color="auto"/>
        <w:right w:val="none" w:sz="0" w:space="0" w:color="auto"/>
      </w:divBdr>
    </w:div>
    <w:div w:id="1103456344">
      <w:bodyDiv w:val="1"/>
      <w:marLeft w:val="0"/>
      <w:marRight w:val="0"/>
      <w:marTop w:val="0"/>
      <w:marBottom w:val="0"/>
      <w:divBdr>
        <w:top w:val="none" w:sz="0" w:space="0" w:color="auto"/>
        <w:left w:val="none" w:sz="0" w:space="0" w:color="auto"/>
        <w:bottom w:val="none" w:sz="0" w:space="0" w:color="auto"/>
        <w:right w:val="none" w:sz="0" w:space="0" w:color="auto"/>
      </w:divBdr>
    </w:div>
    <w:div w:id="1105229141">
      <w:bodyDiv w:val="1"/>
      <w:marLeft w:val="0"/>
      <w:marRight w:val="0"/>
      <w:marTop w:val="0"/>
      <w:marBottom w:val="0"/>
      <w:divBdr>
        <w:top w:val="none" w:sz="0" w:space="0" w:color="auto"/>
        <w:left w:val="none" w:sz="0" w:space="0" w:color="auto"/>
        <w:bottom w:val="none" w:sz="0" w:space="0" w:color="auto"/>
        <w:right w:val="none" w:sz="0" w:space="0" w:color="auto"/>
      </w:divBdr>
    </w:div>
    <w:div w:id="1125124470">
      <w:bodyDiv w:val="1"/>
      <w:marLeft w:val="0"/>
      <w:marRight w:val="0"/>
      <w:marTop w:val="0"/>
      <w:marBottom w:val="0"/>
      <w:divBdr>
        <w:top w:val="none" w:sz="0" w:space="0" w:color="auto"/>
        <w:left w:val="none" w:sz="0" w:space="0" w:color="auto"/>
        <w:bottom w:val="none" w:sz="0" w:space="0" w:color="auto"/>
        <w:right w:val="none" w:sz="0" w:space="0" w:color="auto"/>
      </w:divBdr>
    </w:div>
    <w:div w:id="1131284244">
      <w:bodyDiv w:val="1"/>
      <w:marLeft w:val="0"/>
      <w:marRight w:val="0"/>
      <w:marTop w:val="0"/>
      <w:marBottom w:val="0"/>
      <w:divBdr>
        <w:top w:val="none" w:sz="0" w:space="0" w:color="auto"/>
        <w:left w:val="none" w:sz="0" w:space="0" w:color="auto"/>
        <w:bottom w:val="none" w:sz="0" w:space="0" w:color="auto"/>
        <w:right w:val="none" w:sz="0" w:space="0" w:color="auto"/>
      </w:divBdr>
    </w:div>
    <w:div w:id="1140996899">
      <w:bodyDiv w:val="1"/>
      <w:marLeft w:val="0"/>
      <w:marRight w:val="0"/>
      <w:marTop w:val="0"/>
      <w:marBottom w:val="0"/>
      <w:divBdr>
        <w:top w:val="none" w:sz="0" w:space="0" w:color="auto"/>
        <w:left w:val="none" w:sz="0" w:space="0" w:color="auto"/>
        <w:bottom w:val="none" w:sz="0" w:space="0" w:color="auto"/>
        <w:right w:val="none" w:sz="0" w:space="0" w:color="auto"/>
      </w:divBdr>
    </w:div>
    <w:div w:id="1148668785">
      <w:bodyDiv w:val="1"/>
      <w:marLeft w:val="0"/>
      <w:marRight w:val="0"/>
      <w:marTop w:val="0"/>
      <w:marBottom w:val="0"/>
      <w:divBdr>
        <w:top w:val="none" w:sz="0" w:space="0" w:color="auto"/>
        <w:left w:val="none" w:sz="0" w:space="0" w:color="auto"/>
        <w:bottom w:val="none" w:sz="0" w:space="0" w:color="auto"/>
        <w:right w:val="none" w:sz="0" w:space="0" w:color="auto"/>
      </w:divBdr>
    </w:div>
    <w:div w:id="1186402811">
      <w:bodyDiv w:val="1"/>
      <w:marLeft w:val="0"/>
      <w:marRight w:val="0"/>
      <w:marTop w:val="0"/>
      <w:marBottom w:val="0"/>
      <w:divBdr>
        <w:top w:val="none" w:sz="0" w:space="0" w:color="auto"/>
        <w:left w:val="none" w:sz="0" w:space="0" w:color="auto"/>
        <w:bottom w:val="none" w:sz="0" w:space="0" w:color="auto"/>
        <w:right w:val="none" w:sz="0" w:space="0" w:color="auto"/>
      </w:divBdr>
    </w:div>
    <w:div w:id="1205411156">
      <w:bodyDiv w:val="1"/>
      <w:marLeft w:val="0"/>
      <w:marRight w:val="0"/>
      <w:marTop w:val="0"/>
      <w:marBottom w:val="0"/>
      <w:divBdr>
        <w:top w:val="none" w:sz="0" w:space="0" w:color="auto"/>
        <w:left w:val="none" w:sz="0" w:space="0" w:color="auto"/>
        <w:bottom w:val="none" w:sz="0" w:space="0" w:color="auto"/>
        <w:right w:val="none" w:sz="0" w:space="0" w:color="auto"/>
      </w:divBdr>
      <w:divsChild>
        <w:div w:id="971860965">
          <w:marLeft w:val="0"/>
          <w:marRight w:val="0"/>
          <w:marTop w:val="0"/>
          <w:marBottom w:val="0"/>
          <w:divBdr>
            <w:top w:val="none" w:sz="0" w:space="0" w:color="auto"/>
            <w:left w:val="none" w:sz="0" w:space="0" w:color="auto"/>
            <w:bottom w:val="none" w:sz="0" w:space="0" w:color="auto"/>
            <w:right w:val="none" w:sz="0" w:space="0" w:color="auto"/>
          </w:divBdr>
          <w:divsChild>
            <w:div w:id="1341467602">
              <w:marLeft w:val="0"/>
              <w:marRight w:val="0"/>
              <w:marTop w:val="0"/>
              <w:marBottom w:val="0"/>
              <w:divBdr>
                <w:top w:val="none" w:sz="0" w:space="0" w:color="auto"/>
                <w:left w:val="none" w:sz="0" w:space="0" w:color="auto"/>
                <w:bottom w:val="none" w:sz="0" w:space="0" w:color="auto"/>
                <w:right w:val="none" w:sz="0" w:space="0" w:color="auto"/>
              </w:divBdr>
              <w:divsChild>
                <w:div w:id="18134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0522">
      <w:bodyDiv w:val="1"/>
      <w:marLeft w:val="0"/>
      <w:marRight w:val="0"/>
      <w:marTop w:val="0"/>
      <w:marBottom w:val="0"/>
      <w:divBdr>
        <w:top w:val="none" w:sz="0" w:space="0" w:color="auto"/>
        <w:left w:val="none" w:sz="0" w:space="0" w:color="auto"/>
        <w:bottom w:val="none" w:sz="0" w:space="0" w:color="auto"/>
        <w:right w:val="none" w:sz="0" w:space="0" w:color="auto"/>
      </w:divBdr>
    </w:div>
    <w:div w:id="1232815511">
      <w:bodyDiv w:val="1"/>
      <w:marLeft w:val="0"/>
      <w:marRight w:val="0"/>
      <w:marTop w:val="0"/>
      <w:marBottom w:val="0"/>
      <w:divBdr>
        <w:top w:val="none" w:sz="0" w:space="0" w:color="auto"/>
        <w:left w:val="none" w:sz="0" w:space="0" w:color="auto"/>
        <w:bottom w:val="none" w:sz="0" w:space="0" w:color="auto"/>
        <w:right w:val="none" w:sz="0" w:space="0" w:color="auto"/>
      </w:divBdr>
    </w:div>
    <w:div w:id="1239633753">
      <w:bodyDiv w:val="1"/>
      <w:marLeft w:val="0"/>
      <w:marRight w:val="0"/>
      <w:marTop w:val="0"/>
      <w:marBottom w:val="0"/>
      <w:divBdr>
        <w:top w:val="none" w:sz="0" w:space="0" w:color="auto"/>
        <w:left w:val="none" w:sz="0" w:space="0" w:color="auto"/>
        <w:bottom w:val="none" w:sz="0" w:space="0" w:color="auto"/>
        <w:right w:val="none" w:sz="0" w:space="0" w:color="auto"/>
      </w:divBdr>
    </w:div>
    <w:div w:id="1263686145">
      <w:bodyDiv w:val="1"/>
      <w:marLeft w:val="0"/>
      <w:marRight w:val="0"/>
      <w:marTop w:val="0"/>
      <w:marBottom w:val="0"/>
      <w:divBdr>
        <w:top w:val="none" w:sz="0" w:space="0" w:color="auto"/>
        <w:left w:val="none" w:sz="0" w:space="0" w:color="auto"/>
        <w:bottom w:val="none" w:sz="0" w:space="0" w:color="auto"/>
        <w:right w:val="none" w:sz="0" w:space="0" w:color="auto"/>
      </w:divBdr>
    </w:div>
    <w:div w:id="1272012611">
      <w:bodyDiv w:val="1"/>
      <w:marLeft w:val="0"/>
      <w:marRight w:val="0"/>
      <w:marTop w:val="0"/>
      <w:marBottom w:val="0"/>
      <w:divBdr>
        <w:top w:val="none" w:sz="0" w:space="0" w:color="auto"/>
        <w:left w:val="none" w:sz="0" w:space="0" w:color="auto"/>
        <w:bottom w:val="none" w:sz="0" w:space="0" w:color="auto"/>
        <w:right w:val="none" w:sz="0" w:space="0" w:color="auto"/>
      </w:divBdr>
    </w:div>
    <w:div w:id="1275018517">
      <w:bodyDiv w:val="1"/>
      <w:marLeft w:val="0"/>
      <w:marRight w:val="0"/>
      <w:marTop w:val="0"/>
      <w:marBottom w:val="0"/>
      <w:divBdr>
        <w:top w:val="none" w:sz="0" w:space="0" w:color="auto"/>
        <w:left w:val="none" w:sz="0" w:space="0" w:color="auto"/>
        <w:bottom w:val="none" w:sz="0" w:space="0" w:color="auto"/>
        <w:right w:val="none" w:sz="0" w:space="0" w:color="auto"/>
      </w:divBdr>
    </w:div>
    <w:div w:id="1336765582">
      <w:bodyDiv w:val="1"/>
      <w:marLeft w:val="0"/>
      <w:marRight w:val="0"/>
      <w:marTop w:val="0"/>
      <w:marBottom w:val="0"/>
      <w:divBdr>
        <w:top w:val="none" w:sz="0" w:space="0" w:color="auto"/>
        <w:left w:val="none" w:sz="0" w:space="0" w:color="auto"/>
        <w:bottom w:val="none" w:sz="0" w:space="0" w:color="auto"/>
        <w:right w:val="none" w:sz="0" w:space="0" w:color="auto"/>
      </w:divBdr>
    </w:div>
    <w:div w:id="1342778756">
      <w:bodyDiv w:val="1"/>
      <w:marLeft w:val="0"/>
      <w:marRight w:val="0"/>
      <w:marTop w:val="0"/>
      <w:marBottom w:val="0"/>
      <w:divBdr>
        <w:top w:val="none" w:sz="0" w:space="0" w:color="auto"/>
        <w:left w:val="none" w:sz="0" w:space="0" w:color="auto"/>
        <w:bottom w:val="none" w:sz="0" w:space="0" w:color="auto"/>
        <w:right w:val="none" w:sz="0" w:space="0" w:color="auto"/>
      </w:divBdr>
    </w:div>
    <w:div w:id="1344554941">
      <w:bodyDiv w:val="1"/>
      <w:marLeft w:val="0"/>
      <w:marRight w:val="0"/>
      <w:marTop w:val="0"/>
      <w:marBottom w:val="0"/>
      <w:divBdr>
        <w:top w:val="none" w:sz="0" w:space="0" w:color="auto"/>
        <w:left w:val="none" w:sz="0" w:space="0" w:color="auto"/>
        <w:bottom w:val="none" w:sz="0" w:space="0" w:color="auto"/>
        <w:right w:val="none" w:sz="0" w:space="0" w:color="auto"/>
      </w:divBdr>
    </w:div>
    <w:div w:id="1345279789">
      <w:bodyDiv w:val="1"/>
      <w:marLeft w:val="0"/>
      <w:marRight w:val="0"/>
      <w:marTop w:val="0"/>
      <w:marBottom w:val="0"/>
      <w:divBdr>
        <w:top w:val="none" w:sz="0" w:space="0" w:color="auto"/>
        <w:left w:val="none" w:sz="0" w:space="0" w:color="auto"/>
        <w:bottom w:val="none" w:sz="0" w:space="0" w:color="auto"/>
        <w:right w:val="none" w:sz="0" w:space="0" w:color="auto"/>
      </w:divBdr>
    </w:div>
    <w:div w:id="1360161441">
      <w:bodyDiv w:val="1"/>
      <w:marLeft w:val="0"/>
      <w:marRight w:val="0"/>
      <w:marTop w:val="0"/>
      <w:marBottom w:val="0"/>
      <w:divBdr>
        <w:top w:val="none" w:sz="0" w:space="0" w:color="auto"/>
        <w:left w:val="none" w:sz="0" w:space="0" w:color="auto"/>
        <w:bottom w:val="none" w:sz="0" w:space="0" w:color="auto"/>
        <w:right w:val="none" w:sz="0" w:space="0" w:color="auto"/>
      </w:divBdr>
    </w:div>
    <w:div w:id="1363559383">
      <w:bodyDiv w:val="1"/>
      <w:marLeft w:val="0"/>
      <w:marRight w:val="0"/>
      <w:marTop w:val="0"/>
      <w:marBottom w:val="0"/>
      <w:divBdr>
        <w:top w:val="none" w:sz="0" w:space="0" w:color="auto"/>
        <w:left w:val="none" w:sz="0" w:space="0" w:color="auto"/>
        <w:bottom w:val="none" w:sz="0" w:space="0" w:color="auto"/>
        <w:right w:val="none" w:sz="0" w:space="0" w:color="auto"/>
      </w:divBdr>
    </w:div>
    <w:div w:id="1366709996">
      <w:bodyDiv w:val="1"/>
      <w:marLeft w:val="0"/>
      <w:marRight w:val="0"/>
      <w:marTop w:val="0"/>
      <w:marBottom w:val="0"/>
      <w:divBdr>
        <w:top w:val="none" w:sz="0" w:space="0" w:color="auto"/>
        <w:left w:val="none" w:sz="0" w:space="0" w:color="auto"/>
        <w:bottom w:val="none" w:sz="0" w:space="0" w:color="auto"/>
        <w:right w:val="none" w:sz="0" w:space="0" w:color="auto"/>
      </w:divBdr>
    </w:div>
    <w:div w:id="1367102306">
      <w:bodyDiv w:val="1"/>
      <w:marLeft w:val="0"/>
      <w:marRight w:val="0"/>
      <w:marTop w:val="0"/>
      <w:marBottom w:val="0"/>
      <w:divBdr>
        <w:top w:val="none" w:sz="0" w:space="0" w:color="auto"/>
        <w:left w:val="none" w:sz="0" w:space="0" w:color="auto"/>
        <w:bottom w:val="none" w:sz="0" w:space="0" w:color="auto"/>
        <w:right w:val="none" w:sz="0" w:space="0" w:color="auto"/>
      </w:divBdr>
    </w:div>
    <w:div w:id="1389694641">
      <w:bodyDiv w:val="1"/>
      <w:marLeft w:val="0"/>
      <w:marRight w:val="0"/>
      <w:marTop w:val="0"/>
      <w:marBottom w:val="0"/>
      <w:divBdr>
        <w:top w:val="none" w:sz="0" w:space="0" w:color="auto"/>
        <w:left w:val="none" w:sz="0" w:space="0" w:color="auto"/>
        <w:bottom w:val="none" w:sz="0" w:space="0" w:color="auto"/>
        <w:right w:val="none" w:sz="0" w:space="0" w:color="auto"/>
      </w:divBdr>
    </w:div>
    <w:div w:id="1428499517">
      <w:bodyDiv w:val="1"/>
      <w:marLeft w:val="0"/>
      <w:marRight w:val="0"/>
      <w:marTop w:val="0"/>
      <w:marBottom w:val="0"/>
      <w:divBdr>
        <w:top w:val="none" w:sz="0" w:space="0" w:color="auto"/>
        <w:left w:val="none" w:sz="0" w:space="0" w:color="auto"/>
        <w:bottom w:val="none" w:sz="0" w:space="0" w:color="auto"/>
        <w:right w:val="none" w:sz="0" w:space="0" w:color="auto"/>
      </w:divBdr>
    </w:div>
    <w:div w:id="1431780845">
      <w:bodyDiv w:val="1"/>
      <w:marLeft w:val="0"/>
      <w:marRight w:val="0"/>
      <w:marTop w:val="0"/>
      <w:marBottom w:val="0"/>
      <w:divBdr>
        <w:top w:val="none" w:sz="0" w:space="0" w:color="auto"/>
        <w:left w:val="none" w:sz="0" w:space="0" w:color="auto"/>
        <w:bottom w:val="none" w:sz="0" w:space="0" w:color="auto"/>
        <w:right w:val="none" w:sz="0" w:space="0" w:color="auto"/>
      </w:divBdr>
    </w:div>
    <w:div w:id="1434276841">
      <w:bodyDiv w:val="1"/>
      <w:marLeft w:val="0"/>
      <w:marRight w:val="0"/>
      <w:marTop w:val="0"/>
      <w:marBottom w:val="0"/>
      <w:divBdr>
        <w:top w:val="none" w:sz="0" w:space="0" w:color="auto"/>
        <w:left w:val="none" w:sz="0" w:space="0" w:color="auto"/>
        <w:bottom w:val="none" w:sz="0" w:space="0" w:color="auto"/>
        <w:right w:val="none" w:sz="0" w:space="0" w:color="auto"/>
      </w:divBdr>
    </w:div>
    <w:div w:id="1435245192">
      <w:bodyDiv w:val="1"/>
      <w:marLeft w:val="0"/>
      <w:marRight w:val="0"/>
      <w:marTop w:val="0"/>
      <w:marBottom w:val="0"/>
      <w:divBdr>
        <w:top w:val="none" w:sz="0" w:space="0" w:color="auto"/>
        <w:left w:val="none" w:sz="0" w:space="0" w:color="auto"/>
        <w:bottom w:val="none" w:sz="0" w:space="0" w:color="auto"/>
        <w:right w:val="none" w:sz="0" w:space="0" w:color="auto"/>
      </w:divBdr>
    </w:div>
    <w:div w:id="1449199552">
      <w:bodyDiv w:val="1"/>
      <w:marLeft w:val="0"/>
      <w:marRight w:val="0"/>
      <w:marTop w:val="0"/>
      <w:marBottom w:val="0"/>
      <w:divBdr>
        <w:top w:val="none" w:sz="0" w:space="0" w:color="auto"/>
        <w:left w:val="none" w:sz="0" w:space="0" w:color="auto"/>
        <w:bottom w:val="none" w:sz="0" w:space="0" w:color="auto"/>
        <w:right w:val="none" w:sz="0" w:space="0" w:color="auto"/>
      </w:divBdr>
    </w:div>
    <w:div w:id="1449203323">
      <w:bodyDiv w:val="1"/>
      <w:marLeft w:val="0"/>
      <w:marRight w:val="0"/>
      <w:marTop w:val="0"/>
      <w:marBottom w:val="0"/>
      <w:divBdr>
        <w:top w:val="none" w:sz="0" w:space="0" w:color="auto"/>
        <w:left w:val="none" w:sz="0" w:space="0" w:color="auto"/>
        <w:bottom w:val="none" w:sz="0" w:space="0" w:color="auto"/>
        <w:right w:val="none" w:sz="0" w:space="0" w:color="auto"/>
      </w:divBdr>
    </w:div>
    <w:div w:id="1454908919">
      <w:bodyDiv w:val="1"/>
      <w:marLeft w:val="0"/>
      <w:marRight w:val="0"/>
      <w:marTop w:val="0"/>
      <w:marBottom w:val="0"/>
      <w:divBdr>
        <w:top w:val="none" w:sz="0" w:space="0" w:color="auto"/>
        <w:left w:val="none" w:sz="0" w:space="0" w:color="auto"/>
        <w:bottom w:val="none" w:sz="0" w:space="0" w:color="auto"/>
        <w:right w:val="none" w:sz="0" w:space="0" w:color="auto"/>
      </w:divBdr>
    </w:div>
    <w:div w:id="1482193202">
      <w:bodyDiv w:val="1"/>
      <w:marLeft w:val="0"/>
      <w:marRight w:val="0"/>
      <w:marTop w:val="0"/>
      <w:marBottom w:val="0"/>
      <w:divBdr>
        <w:top w:val="none" w:sz="0" w:space="0" w:color="auto"/>
        <w:left w:val="none" w:sz="0" w:space="0" w:color="auto"/>
        <w:bottom w:val="none" w:sz="0" w:space="0" w:color="auto"/>
        <w:right w:val="none" w:sz="0" w:space="0" w:color="auto"/>
      </w:divBdr>
    </w:div>
    <w:div w:id="1485050639">
      <w:bodyDiv w:val="1"/>
      <w:marLeft w:val="0"/>
      <w:marRight w:val="0"/>
      <w:marTop w:val="0"/>
      <w:marBottom w:val="0"/>
      <w:divBdr>
        <w:top w:val="none" w:sz="0" w:space="0" w:color="auto"/>
        <w:left w:val="none" w:sz="0" w:space="0" w:color="auto"/>
        <w:bottom w:val="none" w:sz="0" w:space="0" w:color="auto"/>
        <w:right w:val="none" w:sz="0" w:space="0" w:color="auto"/>
      </w:divBdr>
    </w:div>
    <w:div w:id="1491411790">
      <w:bodyDiv w:val="1"/>
      <w:marLeft w:val="0"/>
      <w:marRight w:val="0"/>
      <w:marTop w:val="0"/>
      <w:marBottom w:val="0"/>
      <w:divBdr>
        <w:top w:val="none" w:sz="0" w:space="0" w:color="auto"/>
        <w:left w:val="none" w:sz="0" w:space="0" w:color="auto"/>
        <w:bottom w:val="none" w:sz="0" w:space="0" w:color="auto"/>
        <w:right w:val="none" w:sz="0" w:space="0" w:color="auto"/>
      </w:divBdr>
    </w:div>
    <w:div w:id="1497569291">
      <w:bodyDiv w:val="1"/>
      <w:marLeft w:val="0"/>
      <w:marRight w:val="0"/>
      <w:marTop w:val="0"/>
      <w:marBottom w:val="0"/>
      <w:divBdr>
        <w:top w:val="none" w:sz="0" w:space="0" w:color="auto"/>
        <w:left w:val="none" w:sz="0" w:space="0" w:color="auto"/>
        <w:bottom w:val="none" w:sz="0" w:space="0" w:color="auto"/>
        <w:right w:val="none" w:sz="0" w:space="0" w:color="auto"/>
      </w:divBdr>
    </w:div>
    <w:div w:id="1518083331">
      <w:bodyDiv w:val="1"/>
      <w:marLeft w:val="0"/>
      <w:marRight w:val="0"/>
      <w:marTop w:val="0"/>
      <w:marBottom w:val="0"/>
      <w:divBdr>
        <w:top w:val="none" w:sz="0" w:space="0" w:color="auto"/>
        <w:left w:val="none" w:sz="0" w:space="0" w:color="auto"/>
        <w:bottom w:val="none" w:sz="0" w:space="0" w:color="auto"/>
        <w:right w:val="none" w:sz="0" w:space="0" w:color="auto"/>
      </w:divBdr>
    </w:div>
    <w:div w:id="1528062803">
      <w:bodyDiv w:val="1"/>
      <w:marLeft w:val="0"/>
      <w:marRight w:val="0"/>
      <w:marTop w:val="0"/>
      <w:marBottom w:val="0"/>
      <w:divBdr>
        <w:top w:val="none" w:sz="0" w:space="0" w:color="auto"/>
        <w:left w:val="none" w:sz="0" w:space="0" w:color="auto"/>
        <w:bottom w:val="none" w:sz="0" w:space="0" w:color="auto"/>
        <w:right w:val="none" w:sz="0" w:space="0" w:color="auto"/>
      </w:divBdr>
    </w:div>
    <w:div w:id="1533222923">
      <w:bodyDiv w:val="1"/>
      <w:marLeft w:val="0"/>
      <w:marRight w:val="0"/>
      <w:marTop w:val="0"/>
      <w:marBottom w:val="0"/>
      <w:divBdr>
        <w:top w:val="none" w:sz="0" w:space="0" w:color="auto"/>
        <w:left w:val="none" w:sz="0" w:space="0" w:color="auto"/>
        <w:bottom w:val="none" w:sz="0" w:space="0" w:color="auto"/>
        <w:right w:val="none" w:sz="0" w:space="0" w:color="auto"/>
      </w:divBdr>
    </w:div>
    <w:div w:id="1535774678">
      <w:bodyDiv w:val="1"/>
      <w:marLeft w:val="0"/>
      <w:marRight w:val="0"/>
      <w:marTop w:val="0"/>
      <w:marBottom w:val="0"/>
      <w:divBdr>
        <w:top w:val="none" w:sz="0" w:space="0" w:color="auto"/>
        <w:left w:val="none" w:sz="0" w:space="0" w:color="auto"/>
        <w:bottom w:val="none" w:sz="0" w:space="0" w:color="auto"/>
        <w:right w:val="none" w:sz="0" w:space="0" w:color="auto"/>
      </w:divBdr>
    </w:div>
    <w:div w:id="1560357722">
      <w:bodyDiv w:val="1"/>
      <w:marLeft w:val="0"/>
      <w:marRight w:val="0"/>
      <w:marTop w:val="0"/>
      <w:marBottom w:val="0"/>
      <w:divBdr>
        <w:top w:val="none" w:sz="0" w:space="0" w:color="auto"/>
        <w:left w:val="none" w:sz="0" w:space="0" w:color="auto"/>
        <w:bottom w:val="none" w:sz="0" w:space="0" w:color="auto"/>
        <w:right w:val="none" w:sz="0" w:space="0" w:color="auto"/>
      </w:divBdr>
    </w:div>
    <w:div w:id="1575238756">
      <w:bodyDiv w:val="1"/>
      <w:marLeft w:val="0"/>
      <w:marRight w:val="0"/>
      <w:marTop w:val="0"/>
      <w:marBottom w:val="0"/>
      <w:divBdr>
        <w:top w:val="none" w:sz="0" w:space="0" w:color="auto"/>
        <w:left w:val="none" w:sz="0" w:space="0" w:color="auto"/>
        <w:bottom w:val="none" w:sz="0" w:space="0" w:color="auto"/>
        <w:right w:val="none" w:sz="0" w:space="0" w:color="auto"/>
      </w:divBdr>
    </w:div>
    <w:div w:id="1583025255">
      <w:bodyDiv w:val="1"/>
      <w:marLeft w:val="0"/>
      <w:marRight w:val="0"/>
      <w:marTop w:val="0"/>
      <w:marBottom w:val="0"/>
      <w:divBdr>
        <w:top w:val="none" w:sz="0" w:space="0" w:color="auto"/>
        <w:left w:val="none" w:sz="0" w:space="0" w:color="auto"/>
        <w:bottom w:val="none" w:sz="0" w:space="0" w:color="auto"/>
        <w:right w:val="none" w:sz="0" w:space="0" w:color="auto"/>
      </w:divBdr>
    </w:div>
    <w:div w:id="1585801903">
      <w:bodyDiv w:val="1"/>
      <w:marLeft w:val="0"/>
      <w:marRight w:val="0"/>
      <w:marTop w:val="0"/>
      <w:marBottom w:val="0"/>
      <w:divBdr>
        <w:top w:val="none" w:sz="0" w:space="0" w:color="auto"/>
        <w:left w:val="none" w:sz="0" w:space="0" w:color="auto"/>
        <w:bottom w:val="none" w:sz="0" w:space="0" w:color="auto"/>
        <w:right w:val="none" w:sz="0" w:space="0" w:color="auto"/>
      </w:divBdr>
    </w:div>
    <w:div w:id="1624115506">
      <w:bodyDiv w:val="1"/>
      <w:marLeft w:val="0"/>
      <w:marRight w:val="0"/>
      <w:marTop w:val="0"/>
      <w:marBottom w:val="0"/>
      <w:divBdr>
        <w:top w:val="none" w:sz="0" w:space="0" w:color="auto"/>
        <w:left w:val="none" w:sz="0" w:space="0" w:color="auto"/>
        <w:bottom w:val="none" w:sz="0" w:space="0" w:color="auto"/>
        <w:right w:val="none" w:sz="0" w:space="0" w:color="auto"/>
      </w:divBdr>
    </w:div>
    <w:div w:id="1646470963">
      <w:bodyDiv w:val="1"/>
      <w:marLeft w:val="0"/>
      <w:marRight w:val="0"/>
      <w:marTop w:val="0"/>
      <w:marBottom w:val="0"/>
      <w:divBdr>
        <w:top w:val="none" w:sz="0" w:space="0" w:color="auto"/>
        <w:left w:val="none" w:sz="0" w:space="0" w:color="auto"/>
        <w:bottom w:val="none" w:sz="0" w:space="0" w:color="auto"/>
        <w:right w:val="none" w:sz="0" w:space="0" w:color="auto"/>
      </w:divBdr>
    </w:div>
    <w:div w:id="1648629292">
      <w:bodyDiv w:val="1"/>
      <w:marLeft w:val="0"/>
      <w:marRight w:val="0"/>
      <w:marTop w:val="0"/>
      <w:marBottom w:val="0"/>
      <w:divBdr>
        <w:top w:val="none" w:sz="0" w:space="0" w:color="auto"/>
        <w:left w:val="none" w:sz="0" w:space="0" w:color="auto"/>
        <w:bottom w:val="none" w:sz="0" w:space="0" w:color="auto"/>
        <w:right w:val="none" w:sz="0" w:space="0" w:color="auto"/>
      </w:divBdr>
    </w:div>
    <w:div w:id="1687361885">
      <w:bodyDiv w:val="1"/>
      <w:marLeft w:val="0"/>
      <w:marRight w:val="0"/>
      <w:marTop w:val="0"/>
      <w:marBottom w:val="0"/>
      <w:divBdr>
        <w:top w:val="none" w:sz="0" w:space="0" w:color="auto"/>
        <w:left w:val="none" w:sz="0" w:space="0" w:color="auto"/>
        <w:bottom w:val="none" w:sz="0" w:space="0" w:color="auto"/>
        <w:right w:val="none" w:sz="0" w:space="0" w:color="auto"/>
      </w:divBdr>
    </w:div>
    <w:div w:id="1690326008">
      <w:bodyDiv w:val="1"/>
      <w:marLeft w:val="0"/>
      <w:marRight w:val="0"/>
      <w:marTop w:val="0"/>
      <w:marBottom w:val="0"/>
      <w:divBdr>
        <w:top w:val="none" w:sz="0" w:space="0" w:color="auto"/>
        <w:left w:val="none" w:sz="0" w:space="0" w:color="auto"/>
        <w:bottom w:val="none" w:sz="0" w:space="0" w:color="auto"/>
        <w:right w:val="none" w:sz="0" w:space="0" w:color="auto"/>
      </w:divBdr>
    </w:div>
    <w:div w:id="1732268448">
      <w:bodyDiv w:val="1"/>
      <w:marLeft w:val="0"/>
      <w:marRight w:val="0"/>
      <w:marTop w:val="0"/>
      <w:marBottom w:val="0"/>
      <w:divBdr>
        <w:top w:val="none" w:sz="0" w:space="0" w:color="auto"/>
        <w:left w:val="none" w:sz="0" w:space="0" w:color="auto"/>
        <w:bottom w:val="none" w:sz="0" w:space="0" w:color="auto"/>
        <w:right w:val="none" w:sz="0" w:space="0" w:color="auto"/>
      </w:divBdr>
    </w:div>
    <w:div w:id="1736774659">
      <w:bodyDiv w:val="1"/>
      <w:marLeft w:val="0"/>
      <w:marRight w:val="0"/>
      <w:marTop w:val="0"/>
      <w:marBottom w:val="0"/>
      <w:divBdr>
        <w:top w:val="none" w:sz="0" w:space="0" w:color="auto"/>
        <w:left w:val="none" w:sz="0" w:space="0" w:color="auto"/>
        <w:bottom w:val="none" w:sz="0" w:space="0" w:color="auto"/>
        <w:right w:val="none" w:sz="0" w:space="0" w:color="auto"/>
      </w:divBdr>
    </w:div>
    <w:div w:id="1767072869">
      <w:bodyDiv w:val="1"/>
      <w:marLeft w:val="0"/>
      <w:marRight w:val="0"/>
      <w:marTop w:val="0"/>
      <w:marBottom w:val="0"/>
      <w:divBdr>
        <w:top w:val="none" w:sz="0" w:space="0" w:color="auto"/>
        <w:left w:val="none" w:sz="0" w:space="0" w:color="auto"/>
        <w:bottom w:val="none" w:sz="0" w:space="0" w:color="auto"/>
        <w:right w:val="none" w:sz="0" w:space="0" w:color="auto"/>
      </w:divBdr>
    </w:div>
    <w:div w:id="1851529644">
      <w:bodyDiv w:val="1"/>
      <w:marLeft w:val="0"/>
      <w:marRight w:val="0"/>
      <w:marTop w:val="0"/>
      <w:marBottom w:val="0"/>
      <w:divBdr>
        <w:top w:val="none" w:sz="0" w:space="0" w:color="auto"/>
        <w:left w:val="none" w:sz="0" w:space="0" w:color="auto"/>
        <w:bottom w:val="none" w:sz="0" w:space="0" w:color="auto"/>
        <w:right w:val="none" w:sz="0" w:space="0" w:color="auto"/>
      </w:divBdr>
    </w:div>
    <w:div w:id="1887522493">
      <w:bodyDiv w:val="1"/>
      <w:marLeft w:val="0"/>
      <w:marRight w:val="0"/>
      <w:marTop w:val="0"/>
      <w:marBottom w:val="0"/>
      <w:divBdr>
        <w:top w:val="none" w:sz="0" w:space="0" w:color="auto"/>
        <w:left w:val="none" w:sz="0" w:space="0" w:color="auto"/>
        <w:bottom w:val="none" w:sz="0" w:space="0" w:color="auto"/>
        <w:right w:val="none" w:sz="0" w:space="0" w:color="auto"/>
      </w:divBdr>
    </w:div>
    <w:div w:id="1913849229">
      <w:bodyDiv w:val="1"/>
      <w:marLeft w:val="0"/>
      <w:marRight w:val="0"/>
      <w:marTop w:val="0"/>
      <w:marBottom w:val="0"/>
      <w:divBdr>
        <w:top w:val="none" w:sz="0" w:space="0" w:color="auto"/>
        <w:left w:val="none" w:sz="0" w:space="0" w:color="auto"/>
        <w:bottom w:val="none" w:sz="0" w:space="0" w:color="auto"/>
        <w:right w:val="none" w:sz="0" w:space="0" w:color="auto"/>
      </w:divBdr>
    </w:div>
    <w:div w:id="1915122875">
      <w:bodyDiv w:val="1"/>
      <w:marLeft w:val="0"/>
      <w:marRight w:val="0"/>
      <w:marTop w:val="0"/>
      <w:marBottom w:val="0"/>
      <w:divBdr>
        <w:top w:val="none" w:sz="0" w:space="0" w:color="auto"/>
        <w:left w:val="none" w:sz="0" w:space="0" w:color="auto"/>
        <w:bottom w:val="none" w:sz="0" w:space="0" w:color="auto"/>
        <w:right w:val="none" w:sz="0" w:space="0" w:color="auto"/>
      </w:divBdr>
    </w:div>
    <w:div w:id="1925457042">
      <w:bodyDiv w:val="1"/>
      <w:marLeft w:val="0"/>
      <w:marRight w:val="0"/>
      <w:marTop w:val="0"/>
      <w:marBottom w:val="0"/>
      <w:divBdr>
        <w:top w:val="none" w:sz="0" w:space="0" w:color="auto"/>
        <w:left w:val="none" w:sz="0" w:space="0" w:color="auto"/>
        <w:bottom w:val="none" w:sz="0" w:space="0" w:color="auto"/>
        <w:right w:val="none" w:sz="0" w:space="0" w:color="auto"/>
      </w:divBdr>
    </w:div>
    <w:div w:id="1930574202">
      <w:bodyDiv w:val="1"/>
      <w:marLeft w:val="0"/>
      <w:marRight w:val="0"/>
      <w:marTop w:val="0"/>
      <w:marBottom w:val="0"/>
      <w:divBdr>
        <w:top w:val="none" w:sz="0" w:space="0" w:color="auto"/>
        <w:left w:val="none" w:sz="0" w:space="0" w:color="auto"/>
        <w:bottom w:val="none" w:sz="0" w:space="0" w:color="auto"/>
        <w:right w:val="none" w:sz="0" w:space="0" w:color="auto"/>
      </w:divBdr>
    </w:div>
    <w:div w:id="1935017038">
      <w:bodyDiv w:val="1"/>
      <w:marLeft w:val="0"/>
      <w:marRight w:val="0"/>
      <w:marTop w:val="0"/>
      <w:marBottom w:val="0"/>
      <w:divBdr>
        <w:top w:val="none" w:sz="0" w:space="0" w:color="auto"/>
        <w:left w:val="none" w:sz="0" w:space="0" w:color="auto"/>
        <w:bottom w:val="none" w:sz="0" w:space="0" w:color="auto"/>
        <w:right w:val="none" w:sz="0" w:space="0" w:color="auto"/>
      </w:divBdr>
    </w:div>
    <w:div w:id="1967004261">
      <w:bodyDiv w:val="1"/>
      <w:marLeft w:val="0"/>
      <w:marRight w:val="0"/>
      <w:marTop w:val="0"/>
      <w:marBottom w:val="0"/>
      <w:divBdr>
        <w:top w:val="none" w:sz="0" w:space="0" w:color="auto"/>
        <w:left w:val="none" w:sz="0" w:space="0" w:color="auto"/>
        <w:bottom w:val="none" w:sz="0" w:space="0" w:color="auto"/>
        <w:right w:val="none" w:sz="0" w:space="0" w:color="auto"/>
      </w:divBdr>
    </w:div>
    <w:div w:id="1967738275">
      <w:bodyDiv w:val="1"/>
      <w:marLeft w:val="0"/>
      <w:marRight w:val="0"/>
      <w:marTop w:val="0"/>
      <w:marBottom w:val="0"/>
      <w:divBdr>
        <w:top w:val="none" w:sz="0" w:space="0" w:color="auto"/>
        <w:left w:val="none" w:sz="0" w:space="0" w:color="auto"/>
        <w:bottom w:val="none" w:sz="0" w:space="0" w:color="auto"/>
        <w:right w:val="none" w:sz="0" w:space="0" w:color="auto"/>
      </w:divBdr>
    </w:div>
    <w:div w:id="1976717547">
      <w:bodyDiv w:val="1"/>
      <w:marLeft w:val="0"/>
      <w:marRight w:val="0"/>
      <w:marTop w:val="0"/>
      <w:marBottom w:val="0"/>
      <w:divBdr>
        <w:top w:val="none" w:sz="0" w:space="0" w:color="auto"/>
        <w:left w:val="none" w:sz="0" w:space="0" w:color="auto"/>
        <w:bottom w:val="none" w:sz="0" w:space="0" w:color="auto"/>
        <w:right w:val="none" w:sz="0" w:space="0" w:color="auto"/>
      </w:divBdr>
    </w:div>
    <w:div w:id="1992903142">
      <w:bodyDiv w:val="1"/>
      <w:marLeft w:val="0"/>
      <w:marRight w:val="0"/>
      <w:marTop w:val="0"/>
      <w:marBottom w:val="0"/>
      <w:divBdr>
        <w:top w:val="none" w:sz="0" w:space="0" w:color="auto"/>
        <w:left w:val="none" w:sz="0" w:space="0" w:color="auto"/>
        <w:bottom w:val="none" w:sz="0" w:space="0" w:color="auto"/>
        <w:right w:val="none" w:sz="0" w:space="0" w:color="auto"/>
      </w:divBdr>
    </w:div>
    <w:div w:id="1994092819">
      <w:bodyDiv w:val="1"/>
      <w:marLeft w:val="0"/>
      <w:marRight w:val="0"/>
      <w:marTop w:val="0"/>
      <w:marBottom w:val="0"/>
      <w:divBdr>
        <w:top w:val="none" w:sz="0" w:space="0" w:color="auto"/>
        <w:left w:val="none" w:sz="0" w:space="0" w:color="auto"/>
        <w:bottom w:val="none" w:sz="0" w:space="0" w:color="auto"/>
        <w:right w:val="none" w:sz="0" w:space="0" w:color="auto"/>
      </w:divBdr>
    </w:div>
    <w:div w:id="1997831366">
      <w:bodyDiv w:val="1"/>
      <w:marLeft w:val="0"/>
      <w:marRight w:val="0"/>
      <w:marTop w:val="0"/>
      <w:marBottom w:val="0"/>
      <w:divBdr>
        <w:top w:val="none" w:sz="0" w:space="0" w:color="auto"/>
        <w:left w:val="none" w:sz="0" w:space="0" w:color="auto"/>
        <w:bottom w:val="none" w:sz="0" w:space="0" w:color="auto"/>
        <w:right w:val="none" w:sz="0" w:space="0" w:color="auto"/>
      </w:divBdr>
    </w:div>
    <w:div w:id="2005164886">
      <w:bodyDiv w:val="1"/>
      <w:marLeft w:val="0"/>
      <w:marRight w:val="0"/>
      <w:marTop w:val="0"/>
      <w:marBottom w:val="0"/>
      <w:divBdr>
        <w:top w:val="none" w:sz="0" w:space="0" w:color="auto"/>
        <w:left w:val="none" w:sz="0" w:space="0" w:color="auto"/>
        <w:bottom w:val="none" w:sz="0" w:space="0" w:color="auto"/>
        <w:right w:val="none" w:sz="0" w:space="0" w:color="auto"/>
      </w:divBdr>
    </w:div>
    <w:div w:id="2019044507">
      <w:bodyDiv w:val="1"/>
      <w:marLeft w:val="0"/>
      <w:marRight w:val="0"/>
      <w:marTop w:val="0"/>
      <w:marBottom w:val="0"/>
      <w:divBdr>
        <w:top w:val="none" w:sz="0" w:space="0" w:color="auto"/>
        <w:left w:val="none" w:sz="0" w:space="0" w:color="auto"/>
        <w:bottom w:val="none" w:sz="0" w:space="0" w:color="auto"/>
        <w:right w:val="none" w:sz="0" w:space="0" w:color="auto"/>
      </w:divBdr>
    </w:div>
    <w:div w:id="2024166124">
      <w:bodyDiv w:val="1"/>
      <w:marLeft w:val="0"/>
      <w:marRight w:val="0"/>
      <w:marTop w:val="0"/>
      <w:marBottom w:val="0"/>
      <w:divBdr>
        <w:top w:val="none" w:sz="0" w:space="0" w:color="auto"/>
        <w:left w:val="none" w:sz="0" w:space="0" w:color="auto"/>
        <w:bottom w:val="none" w:sz="0" w:space="0" w:color="auto"/>
        <w:right w:val="none" w:sz="0" w:space="0" w:color="auto"/>
      </w:divBdr>
    </w:div>
    <w:div w:id="2067026811">
      <w:bodyDiv w:val="1"/>
      <w:marLeft w:val="0"/>
      <w:marRight w:val="0"/>
      <w:marTop w:val="0"/>
      <w:marBottom w:val="0"/>
      <w:divBdr>
        <w:top w:val="none" w:sz="0" w:space="0" w:color="auto"/>
        <w:left w:val="none" w:sz="0" w:space="0" w:color="auto"/>
        <w:bottom w:val="none" w:sz="0" w:space="0" w:color="auto"/>
        <w:right w:val="none" w:sz="0" w:space="0" w:color="auto"/>
      </w:divBdr>
      <w:divsChild>
        <w:div w:id="497692288">
          <w:marLeft w:val="0"/>
          <w:marRight w:val="0"/>
          <w:marTop w:val="0"/>
          <w:marBottom w:val="0"/>
          <w:divBdr>
            <w:top w:val="none" w:sz="0" w:space="0" w:color="auto"/>
            <w:left w:val="none" w:sz="0" w:space="0" w:color="auto"/>
            <w:bottom w:val="none" w:sz="0" w:space="0" w:color="auto"/>
            <w:right w:val="none" w:sz="0" w:space="0" w:color="auto"/>
          </w:divBdr>
          <w:divsChild>
            <w:div w:id="2011330352">
              <w:marLeft w:val="0"/>
              <w:marRight w:val="0"/>
              <w:marTop w:val="0"/>
              <w:marBottom w:val="0"/>
              <w:divBdr>
                <w:top w:val="none" w:sz="0" w:space="0" w:color="auto"/>
                <w:left w:val="none" w:sz="0" w:space="0" w:color="auto"/>
                <w:bottom w:val="none" w:sz="0" w:space="0" w:color="auto"/>
                <w:right w:val="none" w:sz="0" w:space="0" w:color="auto"/>
              </w:divBdr>
              <w:divsChild>
                <w:div w:id="12203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270">
      <w:bodyDiv w:val="1"/>
      <w:marLeft w:val="0"/>
      <w:marRight w:val="0"/>
      <w:marTop w:val="0"/>
      <w:marBottom w:val="0"/>
      <w:divBdr>
        <w:top w:val="none" w:sz="0" w:space="0" w:color="auto"/>
        <w:left w:val="none" w:sz="0" w:space="0" w:color="auto"/>
        <w:bottom w:val="none" w:sz="0" w:space="0" w:color="auto"/>
        <w:right w:val="none" w:sz="0" w:space="0" w:color="auto"/>
      </w:divBdr>
    </w:div>
    <w:div w:id="2103257450">
      <w:bodyDiv w:val="1"/>
      <w:marLeft w:val="0"/>
      <w:marRight w:val="0"/>
      <w:marTop w:val="0"/>
      <w:marBottom w:val="0"/>
      <w:divBdr>
        <w:top w:val="none" w:sz="0" w:space="0" w:color="auto"/>
        <w:left w:val="none" w:sz="0" w:space="0" w:color="auto"/>
        <w:bottom w:val="none" w:sz="0" w:space="0" w:color="auto"/>
        <w:right w:val="none" w:sz="0" w:space="0" w:color="auto"/>
      </w:divBdr>
    </w:div>
    <w:div w:id="2106803194">
      <w:bodyDiv w:val="1"/>
      <w:marLeft w:val="0"/>
      <w:marRight w:val="0"/>
      <w:marTop w:val="0"/>
      <w:marBottom w:val="0"/>
      <w:divBdr>
        <w:top w:val="none" w:sz="0" w:space="0" w:color="auto"/>
        <w:left w:val="none" w:sz="0" w:space="0" w:color="auto"/>
        <w:bottom w:val="none" w:sz="0" w:space="0" w:color="auto"/>
        <w:right w:val="none" w:sz="0" w:space="0" w:color="auto"/>
      </w:divBdr>
      <w:divsChild>
        <w:div w:id="1746220095">
          <w:marLeft w:val="0"/>
          <w:marRight w:val="0"/>
          <w:marTop w:val="0"/>
          <w:marBottom w:val="0"/>
          <w:divBdr>
            <w:top w:val="none" w:sz="0" w:space="0" w:color="auto"/>
            <w:left w:val="none" w:sz="0" w:space="0" w:color="auto"/>
            <w:bottom w:val="none" w:sz="0" w:space="0" w:color="auto"/>
            <w:right w:val="none" w:sz="0" w:space="0" w:color="auto"/>
          </w:divBdr>
          <w:divsChild>
            <w:div w:id="491990989">
              <w:marLeft w:val="0"/>
              <w:marRight w:val="0"/>
              <w:marTop w:val="0"/>
              <w:marBottom w:val="0"/>
              <w:divBdr>
                <w:top w:val="none" w:sz="0" w:space="0" w:color="auto"/>
                <w:left w:val="none" w:sz="0" w:space="0" w:color="auto"/>
                <w:bottom w:val="none" w:sz="0" w:space="0" w:color="auto"/>
                <w:right w:val="none" w:sz="0" w:space="0" w:color="auto"/>
              </w:divBdr>
              <w:divsChild>
                <w:div w:id="18869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1387">
      <w:bodyDiv w:val="1"/>
      <w:marLeft w:val="0"/>
      <w:marRight w:val="0"/>
      <w:marTop w:val="0"/>
      <w:marBottom w:val="0"/>
      <w:divBdr>
        <w:top w:val="none" w:sz="0" w:space="0" w:color="auto"/>
        <w:left w:val="none" w:sz="0" w:space="0" w:color="auto"/>
        <w:bottom w:val="none" w:sz="0" w:space="0" w:color="auto"/>
        <w:right w:val="none" w:sz="0" w:space="0" w:color="auto"/>
      </w:divBdr>
    </w:div>
    <w:div w:id="2121365597">
      <w:bodyDiv w:val="1"/>
      <w:marLeft w:val="0"/>
      <w:marRight w:val="0"/>
      <w:marTop w:val="0"/>
      <w:marBottom w:val="0"/>
      <w:divBdr>
        <w:top w:val="none" w:sz="0" w:space="0" w:color="auto"/>
        <w:left w:val="none" w:sz="0" w:space="0" w:color="auto"/>
        <w:bottom w:val="none" w:sz="0" w:space="0" w:color="auto"/>
        <w:right w:val="none" w:sz="0" w:space="0" w:color="auto"/>
      </w:divBdr>
    </w:div>
    <w:div w:id="21454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E254-2C40-EE40-B61C-12648DA2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dc:creator>
  <cp:keywords/>
  <dc:description/>
  <cp:lastModifiedBy>Alexa Smith</cp:lastModifiedBy>
  <cp:revision>3</cp:revision>
  <dcterms:created xsi:type="dcterms:W3CDTF">2020-10-23T06:41:00Z</dcterms:created>
  <dcterms:modified xsi:type="dcterms:W3CDTF">2020-10-23T07:04:00Z</dcterms:modified>
</cp:coreProperties>
</file>